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A0B" w:rsidRDefault="00124A0B" w:rsidP="00124A0B">
      <w:pPr>
        <w:jc w:val="center"/>
        <w:rPr>
          <w:rFonts w:ascii="Arial" w:hAnsi="Arial" w:cs="Arial"/>
          <w:sz w:val="24"/>
        </w:rPr>
      </w:pPr>
      <w:r>
        <w:rPr>
          <w:rFonts w:ascii="Arial" w:hAnsi="Arial" w:cs="Arial"/>
          <w:sz w:val="24"/>
        </w:rPr>
        <w:t>ESCUELA NORMAL DEL ESTADO</w:t>
      </w:r>
    </w:p>
    <w:p w:rsidR="00124A0B" w:rsidRDefault="00124A0B" w:rsidP="00124A0B">
      <w:pPr>
        <w:jc w:val="center"/>
        <w:rPr>
          <w:rFonts w:ascii="Arial" w:hAnsi="Arial" w:cs="Arial"/>
          <w:sz w:val="24"/>
        </w:rPr>
      </w:pPr>
      <w:r>
        <w:rPr>
          <w:rFonts w:ascii="Arial" w:hAnsi="Arial" w:cs="Arial"/>
          <w:sz w:val="24"/>
        </w:rPr>
        <w:t>“PROFR. JESÚS MANUEL BUSTAMANTE MUNGARRO”</w:t>
      </w:r>
    </w:p>
    <w:p w:rsidR="00124A0B" w:rsidRDefault="00124A0B" w:rsidP="00124A0B">
      <w:pPr>
        <w:jc w:val="center"/>
        <w:rPr>
          <w:rFonts w:ascii="Arial" w:hAnsi="Arial" w:cs="Arial"/>
          <w:sz w:val="32"/>
        </w:rPr>
      </w:pPr>
    </w:p>
    <w:p w:rsidR="00124A0B" w:rsidRDefault="00124A0B" w:rsidP="00124A0B">
      <w:pPr>
        <w:jc w:val="center"/>
        <w:rPr>
          <w:rFonts w:ascii="Arial" w:hAnsi="Arial" w:cs="Arial"/>
          <w:sz w:val="32"/>
        </w:rPr>
      </w:pPr>
    </w:p>
    <w:p w:rsidR="00124A0B" w:rsidRDefault="00124A0B" w:rsidP="00124A0B">
      <w:pPr>
        <w:jc w:val="center"/>
        <w:rPr>
          <w:rFonts w:ascii="Arial" w:hAnsi="Arial" w:cs="Arial"/>
          <w:sz w:val="32"/>
        </w:rPr>
      </w:pPr>
      <w:r>
        <w:rPr>
          <w:noProof/>
          <w:lang w:eastAsia="es-MX"/>
        </w:rPr>
        <w:drawing>
          <wp:anchor distT="0" distB="0" distL="114300" distR="114300" simplePos="0" relativeHeight="251659264" behindDoc="1" locked="0" layoutInCell="1" allowOverlap="1" wp14:anchorId="2447BFDA" wp14:editId="6F97D42D">
            <wp:simplePos x="0" y="0"/>
            <wp:positionH relativeFrom="column">
              <wp:posOffset>2054225</wp:posOffset>
            </wp:positionH>
            <wp:positionV relativeFrom="paragraph">
              <wp:posOffset>70485</wp:posOffset>
            </wp:positionV>
            <wp:extent cx="1618615" cy="1628775"/>
            <wp:effectExtent l="0" t="0" r="635" b="9525"/>
            <wp:wrapNone/>
            <wp:docPr id="2" name="Imagen 2" descr="Descripción: http://t2.gstatic.com/images?q=tbn:ANd9GcT3dOW66eFM17FXDzA6iEffu6-jJ1l23DOATJ9Qe0RLxOjc9OCe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Descripción: http://t2.gstatic.com/images?q=tbn:ANd9GcT3dOW66eFM17FXDzA6iEffu6-jJ1l23DOATJ9Qe0RLxOjc9OCeL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8615" cy="1628775"/>
                    </a:xfrm>
                    <a:prstGeom prst="rect">
                      <a:avLst/>
                    </a:prstGeom>
                    <a:noFill/>
                  </pic:spPr>
                </pic:pic>
              </a:graphicData>
            </a:graphic>
            <wp14:sizeRelH relativeFrom="page">
              <wp14:pctWidth>0</wp14:pctWidth>
            </wp14:sizeRelH>
            <wp14:sizeRelV relativeFrom="page">
              <wp14:pctHeight>0</wp14:pctHeight>
            </wp14:sizeRelV>
          </wp:anchor>
        </w:drawing>
      </w:r>
    </w:p>
    <w:p w:rsidR="00124A0B" w:rsidRDefault="00124A0B" w:rsidP="00124A0B">
      <w:pPr>
        <w:jc w:val="center"/>
        <w:rPr>
          <w:rFonts w:ascii="Arial" w:hAnsi="Arial" w:cs="Arial"/>
          <w:sz w:val="32"/>
        </w:rPr>
      </w:pPr>
    </w:p>
    <w:p w:rsidR="00124A0B" w:rsidRDefault="00124A0B" w:rsidP="00124A0B">
      <w:pPr>
        <w:jc w:val="center"/>
        <w:rPr>
          <w:rFonts w:ascii="Arial" w:hAnsi="Arial" w:cs="Arial"/>
          <w:sz w:val="32"/>
        </w:rPr>
      </w:pPr>
    </w:p>
    <w:p w:rsidR="00124A0B" w:rsidRDefault="00124A0B" w:rsidP="00124A0B">
      <w:pPr>
        <w:jc w:val="center"/>
        <w:rPr>
          <w:rFonts w:ascii="Arial" w:hAnsi="Arial" w:cs="Arial"/>
          <w:sz w:val="32"/>
        </w:rPr>
      </w:pPr>
    </w:p>
    <w:p w:rsidR="00124A0B" w:rsidRDefault="00124A0B" w:rsidP="00124A0B">
      <w:pPr>
        <w:jc w:val="center"/>
        <w:rPr>
          <w:rFonts w:ascii="Arial" w:hAnsi="Arial" w:cs="Arial"/>
          <w:sz w:val="32"/>
        </w:rPr>
      </w:pPr>
    </w:p>
    <w:p w:rsidR="00124A0B" w:rsidRDefault="00124A0B" w:rsidP="00124A0B">
      <w:pPr>
        <w:jc w:val="center"/>
        <w:rPr>
          <w:rFonts w:ascii="Arial" w:hAnsi="Arial" w:cs="Arial"/>
          <w:sz w:val="56"/>
        </w:rPr>
      </w:pPr>
    </w:p>
    <w:p w:rsidR="00124A0B" w:rsidRDefault="00124A0B" w:rsidP="00124A0B">
      <w:pPr>
        <w:jc w:val="center"/>
        <w:rPr>
          <w:rFonts w:ascii="Arial" w:hAnsi="Arial" w:cs="Arial"/>
          <w:sz w:val="56"/>
        </w:rPr>
      </w:pPr>
      <w:r>
        <w:rPr>
          <w:rFonts w:ascii="Arial" w:hAnsi="Arial" w:cs="Arial"/>
          <w:sz w:val="56"/>
        </w:rPr>
        <w:t>GLOSARIO</w:t>
      </w:r>
    </w:p>
    <w:p w:rsidR="00124A0B" w:rsidRDefault="00124A0B" w:rsidP="00124A0B">
      <w:pPr>
        <w:jc w:val="center"/>
        <w:rPr>
          <w:rFonts w:ascii="Arial" w:hAnsi="Arial" w:cs="Arial"/>
          <w:sz w:val="56"/>
        </w:rPr>
      </w:pPr>
    </w:p>
    <w:p w:rsidR="00124A0B" w:rsidRDefault="00124A0B" w:rsidP="00124A0B">
      <w:pPr>
        <w:jc w:val="center"/>
        <w:rPr>
          <w:rFonts w:ascii="Arial" w:hAnsi="Arial" w:cs="Arial"/>
          <w:sz w:val="28"/>
        </w:rPr>
      </w:pPr>
      <w:r>
        <w:rPr>
          <w:rFonts w:ascii="Arial" w:hAnsi="Arial" w:cs="Arial"/>
          <w:sz w:val="28"/>
        </w:rPr>
        <w:t>EDUCACIÓN HISTÓRICA EN EL AULA</w:t>
      </w:r>
    </w:p>
    <w:p w:rsidR="00124A0B" w:rsidRDefault="00124A0B" w:rsidP="00124A0B">
      <w:pPr>
        <w:jc w:val="center"/>
        <w:rPr>
          <w:rFonts w:ascii="Arial" w:hAnsi="Arial" w:cs="Arial"/>
          <w:sz w:val="28"/>
        </w:rPr>
      </w:pPr>
    </w:p>
    <w:p w:rsidR="00124A0B" w:rsidRDefault="00124A0B" w:rsidP="00124A0B">
      <w:pPr>
        <w:jc w:val="center"/>
        <w:rPr>
          <w:rFonts w:ascii="Arial" w:hAnsi="Arial" w:cs="Arial"/>
          <w:sz w:val="28"/>
        </w:rPr>
      </w:pPr>
    </w:p>
    <w:p w:rsidR="00124A0B" w:rsidRDefault="00124A0B" w:rsidP="00124A0B">
      <w:pPr>
        <w:jc w:val="center"/>
        <w:rPr>
          <w:rFonts w:ascii="Arial" w:hAnsi="Arial" w:cs="Arial"/>
          <w:sz w:val="24"/>
        </w:rPr>
      </w:pPr>
      <w:r>
        <w:rPr>
          <w:rFonts w:ascii="Arial" w:hAnsi="Arial" w:cs="Arial"/>
          <w:sz w:val="24"/>
        </w:rPr>
        <w:t>PROFR: LUIS FERNANDO CASTELO</w:t>
      </w:r>
    </w:p>
    <w:p w:rsidR="00124A0B" w:rsidRDefault="00124A0B" w:rsidP="00124A0B">
      <w:pPr>
        <w:jc w:val="center"/>
        <w:rPr>
          <w:rFonts w:ascii="Arial" w:hAnsi="Arial" w:cs="Arial"/>
          <w:sz w:val="24"/>
        </w:rPr>
      </w:pPr>
      <w:r>
        <w:rPr>
          <w:rFonts w:ascii="Arial" w:hAnsi="Arial" w:cs="Arial"/>
          <w:sz w:val="24"/>
        </w:rPr>
        <w:t>ALUMNA: ARELYS GUADALUPE BARCELÓ JUPAMEA</w:t>
      </w:r>
    </w:p>
    <w:p w:rsidR="00124A0B" w:rsidRDefault="00124A0B" w:rsidP="00124A0B">
      <w:pPr>
        <w:jc w:val="center"/>
        <w:rPr>
          <w:rFonts w:ascii="Arial" w:hAnsi="Arial" w:cs="Arial"/>
          <w:sz w:val="24"/>
        </w:rPr>
      </w:pPr>
      <w:r>
        <w:rPr>
          <w:rFonts w:ascii="Arial" w:hAnsi="Arial" w:cs="Arial"/>
          <w:sz w:val="24"/>
        </w:rPr>
        <w:t>3E LEP</w:t>
      </w:r>
    </w:p>
    <w:p w:rsidR="00124A0B" w:rsidRDefault="00124A0B" w:rsidP="00124A0B">
      <w:pPr>
        <w:jc w:val="center"/>
        <w:rPr>
          <w:rFonts w:ascii="Arial" w:hAnsi="Arial" w:cs="Arial"/>
          <w:sz w:val="24"/>
        </w:rPr>
      </w:pPr>
    </w:p>
    <w:p w:rsidR="00124A0B" w:rsidRDefault="00124A0B" w:rsidP="00124A0B">
      <w:pPr>
        <w:jc w:val="center"/>
        <w:rPr>
          <w:rFonts w:ascii="Arial" w:hAnsi="Arial" w:cs="Arial"/>
          <w:sz w:val="24"/>
        </w:rPr>
      </w:pPr>
    </w:p>
    <w:p w:rsidR="00124A0B" w:rsidRDefault="003C768D" w:rsidP="00124A0B">
      <w:pPr>
        <w:jc w:val="center"/>
        <w:rPr>
          <w:rFonts w:ascii="Arial" w:hAnsi="Arial" w:cs="Arial"/>
          <w:sz w:val="24"/>
        </w:rPr>
      </w:pPr>
      <w:r>
        <w:rPr>
          <w:rFonts w:ascii="Arial" w:hAnsi="Arial" w:cs="Arial"/>
          <w:sz w:val="24"/>
        </w:rPr>
        <w:t>VIERNES, 07 DE NOVIEMBRE</w:t>
      </w:r>
      <w:r w:rsidR="00124A0B">
        <w:rPr>
          <w:rFonts w:ascii="Arial" w:hAnsi="Arial" w:cs="Arial"/>
          <w:sz w:val="24"/>
        </w:rPr>
        <w:t xml:space="preserve"> DE 2014</w:t>
      </w:r>
    </w:p>
    <w:p w:rsidR="007A7859" w:rsidRDefault="007A7859" w:rsidP="007A7859">
      <w:pPr>
        <w:tabs>
          <w:tab w:val="left" w:pos="0"/>
        </w:tabs>
        <w:jc w:val="center"/>
        <w:rPr>
          <w:rFonts w:ascii="Arial" w:hAnsi="Arial" w:cs="Arial"/>
          <w:sz w:val="24"/>
        </w:rPr>
      </w:pPr>
    </w:p>
    <w:p w:rsidR="00A24901" w:rsidRPr="007A7859" w:rsidRDefault="00A24901"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b/>
          <w:color w:val="000000" w:themeColor="text1"/>
          <w:sz w:val="24"/>
          <w:szCs w:val="24"/>
        </w:rPr>
        <w:lastRenderedPageBreak/>
        <w:t xml:space="preserve">Causalidad: </w:t>
      </w:r>
      <w:r w:rsidRPr="007A7859">
        <w:rPr>
          <w:rFonts w:ascii="Times New Roman" w:hAnsi="Times New Roman" w:cs="Times New Roman"/>
          <w:color w:val="000000" w:themeColor="text1"/>
          <w:sz w:val="24"/>
          <w:szCs w:val="24"/>
        </w:rPr>
        <w:t>La causalidad histórica es una faceta del análisis histórico que intenta explicar quién y qué provocó o influyó en los eventos históricos. El análisis de la causalidad, por lo tanto, explora las bases filosóficas de los individuos, movimientos sociales, ideologías y factores sistémicos o ambientales; sin embargo, estos análisis por sí solos se ven afectados por sus propias historias e ideas cambiantes de lo que significa la palabra "causa".</w:t>
      </w:r>
    </w:p>
    <w:p w:rsidR="007A7859" w:rsidRPr="007A7859" w:rsidRDefault="007A7859" w:rsidP="007A7859">
      <w:pPr>
        <w:spacing w:after="0"/>
        <w:rPr>
          <w:rFonts w:ascii="Times New Roman" w:hAnsi="Times New Roman" w:cs="Times New Roman"/>
          <w:b/>
          <w:color w:val="000000" w:themeColor="text1"/>
          <w:sz w:val="24"/>
          <w:szCs w:val="24"/>
        </w:rPr>
      </w:pPr>
    </w:p>
    <w:p w:rsidR="00292013" w:rsidRDefault="009B4479"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b/>
          <w:color w:val="000000" w:themeColor="text1"/>
          <w:sz w:val="24"/>
          <w:szCs w:val="24"/>
        </w:rPr>
        <w:t xml:space="preserve">Ciencia: </w:t>
      </w:r>
      <w:r w:rsidRPr="007A7859">
        <w:rPr>
          <w:rFonts w:ascii="Times New Roman" w:hAnsi="Times New Roman" w:cs="Times New Roman"/>
          <w:color w:val="000000" w:themeColor="text1"/>
          <w:sz w:val="24"/>
          <w:szCs w:val="24"/>
        </w:rPr>
        <w:t>conocimiento obtenido mediante la observación de patrones regulares, de razonamientos y de experimentación generando preguntas</w:t>
      </w:r>
      <w:r w:rsidR="00722B7F" w:rsidRPr="007A7859">
        <w:rPr>
          <w:rFonts w:ascii="Times New Roman" w:hAnsi="Times New Roman" w:cs="Times New Roman"/>
          <w:color w:val="000000" w:themeColor="text1"/>
          <w:sz w:val="24"/>
          <w:szCs w:val="24"/>
        </w:rPr>
        <w:t>.</w:t>
      </w:r>
    </w:p>
    <w:p w:rsidR="001057EA" w:rsidRDefault="001057EA" w:rsidP="007A7859">
      <w:pPr>
        <w:spacing w:after="0"/>
        <w:rPr>
          <w:rFonts w:ascii="Times New Roman" w:hAnsi="Times New Roman" w:cs="Times New Roman"/>
          <w:color w:val="000000" w:themeColor="text1"/>
          <w:sz w:val="24"/>
          <w:szCs w:val="24"/>
        </w:rPr>
      </w:pPr>
    </w:p>
    <w:p w:rsidR="001057EA" w:rsidRDefault="001057EA" w:rsidP="007A7859">
      <w:pPr>
        <w:spacing w:after="0"/>
        <w:rPr>
          <w:rFonts w:ascii="Times New Roman" w:hAnsi="Times New Roman" w:cs="Times New Roman"/>
          <w:color w:val="000000" w:themeColor="text1"/>
          <w:sz w:val="24"/>
          <w:szCs w:val="24"/>
        </w:rPr>
      </w:pPr>
      <w:r w:rsidRPr="001057EA">
        <w:rPr>
          <w:rFonts w:ascii="Times New Roman" w:hAnsi="Times New Roman" w:cs="Times New Roman"/>
          <w:b/>
          <w:color w:val="000000" w:themeColor="text1"/>
          <w:sz w:val="24"/>
          <w:szCs w:val="24"/>
        </w:rPr>
        <w:t>Conceptos de primer orden:</w:t>
      </w:r>
      <w:r w:rsidRPr="001057EA">
        <w:rPr>
          <w:rFonts w:ascii="Times New Roman" w:hAnsi="Times New Roman" w:cs="Times New Roman"/>
          <w:color w:val="000000" w:themeColor="text1"/>
          <w:sz w:val="24"/>
          <w:szCs w:val="24"/>
        </w:rPr>
        <w:t xml:space="preserve"> Son aquellos que ayudan a comprender las tendencias históricas y patrones así como eventos específicos. Comprenden los procesos históricos concretos que se han desarrollado a lo largo del tiempo en diversas latitudes y espacios sociales. Ejemplo: Revolución, Independencia, etc.</w:t>
      </w:r>
    </w:p>
    <w:p w:rsidR="001057EA" w:rsidRDefault="001057EA" w:rsidP="007A7859">
      <w:pPr>
        <w:spacing w:after="0"/>
        <w:rPr>
          <w:rFonts w:ascii="Times New Roman" w:hAnsi="Times New Roman" w:cs="Times New Roman"/>
          <w:color w:val="000000" w:themeColor="text1"/>
          <w:sz w:val="24"/>
          <w:szCs w:val="24"/>
        </w:rPr>
      </w:pPr>
    </w:p>
    <w:p w:rsidR="001057EA" w:rsidRPr="007A7859" w:rsidRDefault="001057EA" w:rsidP="007A7859">
      <w:pPr>
        <w:spacing w:after="0"/>
        <w:rPr>
          <w:rFonts w:ascii="Times New Roman" w:hAnsi="Times New Roman" w:cs="Times New Roman"/>
          <w:color w:val="000000" w:themeColor="text1"/>
          <w:sz w:val="24"/>
          <w:szCs w:val="24"/>
        </w:rPr>
      </w:pPr>
      <w:r w:rsidRPr="001057EA">
        <w:rPr>
          <w:rFonts w:ascii="Times New Roman" w:hAnsi="Times New Roman" w:cs="Times New Roman"/>
          <w:b/>
          <w:color w:val="000000" w:themeColor="text1"/>
          <w:sz w:val="24"/>
          <w:szCs w:val="24"/>
        </w:rPr>
        <w:t>Conceptos de segundo orden:</w:t>
      </w:r>
      <w:r w:rsidRPr="001057EA">
        <w:rPr>
          <w:rFonts w:ascii="Times New Roman" w:hAnsi="Times New Roman" w:cs="Times New Roman"/>
          <w:color w:val="000000" w:themeColor="text1"/>
          <w:sz w:val="24"/>
          <w:szCs w:val="24"/>
        </w:rPr>
        <w:t xml:space="preserve"> Son aquellos estructurales, procedimentales y disciplinarios. Es una manera, quizá la mejor de entender la noción del avance de la historia y proveen herramientas de comprensión. Ejemplos: continuidad, cambio, causalidad, etc.</w:t>
      </w:r>
    </w:p>
    <w:p w:rsidR="007A7859" w:rsidRPr="007A7859" w:rsidRDefault="007A7859" w:rsidP="007A7859">
      <w:pPr>
        <w:spacing w:after="0"/>
        <w:rPr>
          <w:rFonts w:ascii="Times New Roman" w:hAnsi="Times New Roman" w:cs="Times New Roman"/>
          <w:color w:val="000000" w:themeColor="text1"/>
          <w:sz w:val="24"/>
          <w:szCs w:val="24"/>
        </w:rPr>
      </w:pPr>
    </w:p>
    <w:p w:rsidR="00722B7F" w:rsidRPr="007A7859" w:rsidRDefault="00722B7F" w:rsidP="007A7859">
      <w:pPr>
        <w:spacing w:after="0"/>
        <w:rPr>
          <w:rFonts w:ascii="Times New Roman" w:hAnsi="Times New Roman" w:cs="Times New Roman"/>
          <w:sz w:val="24"/>
        </w:rPr>
      </w:pPr>
      <w:r w:rsidRPr="007A7859">
        <w:rPr>
          <w:rFonts w:ascii="Times New Roman" w:hAnsi="Times New Roman" w:cs="Times New Roman"/>
          <w:b/>
          <w:sz w:val="24"/>
        </w:rPr>
        <w:t>Conciencia histórica:</w:t>
      </w:r>
      <w:r w:rsidRPr="007A7859">
        <w:rPr>
          <w:rFonts w:ascii="Times New Roman" w:hAnsi="Times New Roman" w:cs="Times New Roman"/>
          <w:sz w:val="24"/>
        </w:rPr>
        <w:t xml:space="preserve"> Comprensión de una serie de conceptos interrelacionados (temporalidad humana, cambio y continuidad, etc.), pero también de una serie de capacidades (relacionar pasado, presente y futuro, situarse y situar los hechos en el tiempo, analizar la aplicación de las ideas de progreso y decadencia, etc.)</w:t>
      </w:r>
    </w:p>
    <w:p w:rsidR="007A7859" w:rsidRPr="007A7859" w:rsidRDefault="007A7859" w:rsidP="007A7859">
      <w:pPr>
        <w:spacing w:after="0"/>
        <w:rPr>
          <w:rFonts w:ascii="Times New Roman" w:hAnsi="Times New Roman" w:cs="Times New Roman"/>
          <w:sz w:val="24"/>
        </w:rPr>
      </w:pPr>
    </w:p>
    <w:p w:rsidR="009B4479" w:rsidRPr="007A7859" w:rsidRDefault="009B4479"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b/>
          <w:color w:val="000000" w:themeColor="text1"/>
          <w:sz w:val="24"/>
          <w:szCs w:val="24"/>
        </w:rPr>
        <w:t>Conocimiento histórico:</w:t>
      </w:r>
      <w:r w:rsidRPr="007A7859">
        <w:rPr>
          <w:rFonts w:ascii="Times New Roman" w:hAnsi="Times New Roman" w:cs="Times New Roman"/>
          <w:color w:val="000000" w:themeColor="text1"/>
          <w:sz w:val="24"/>
          <w:szCs w:val="24"/>
        </w:rPr>
        <w:t xml:space="preserve"> Es una disciplina compleja con sus propios procedimientos y estándares para elaborar conocimientos válidos sobre el pasado y sus múltiples con el presente</w:t>
      </w:r>
      <w:r w:rsidR="007A7859" w:rsidRPr="007A7859">
        <w:rPr>
          <w:rFonts w:ascii="Times New Roman" w:hAnsi="Times New Roman" w:cs="Times New Roman"/>
          <w:color w:val="000000" w:themeColor="text1"/>
          <w:sz w:val="24"/>
          <w:szCs w:val="24"/>
        </w:rPr>
        <w:t>.</w:t>
      </w:r>
    </w:p>
    <w:p w:rsidR="007A7859" w:rsidRPr="007A7859" w:rsidRDefault="007A7859" w:rsidP="007A7859">
      <w:pPr>
        <w:spacing w:after="0"/>
        <w:rPr>
          <w:rFonts w:ascii="Times New Roman" w:hAnsi="Times New Roman" w:cs="Times New Roman"/>
          <w:color w:val="000000" w:themeColor="text1"/>
          <w:sz w:val="24"/>
          <w:szCs w:val="24"/>
        </w:rPr>
      </w:pPr>
    </w:p>
    <w:p w:rsidR="009B4479" w:rsidRPr="007A7859" w:rsidRDefault="0063245A" w:rsidP="007A7859">
      <w:pPr>
        <w:pStyle w:val="Sinespaciado"/>
        <w:rPr>
          <w:rFonts w:ascii="Times New Roman" w:hAnsi="Times New Roman" w:cs="Times New Roman"/>
          <w:b/>
          <w:color w:val="000000" w:themeColor="text1"/>
          <w:sz w:val="24"/>
          <w:szCs w:val="24"/>
        </w:rPr>
      </w:pPr>
      <w:r w:rsidRPr="007A7859">
        <w:rPr>
          <w:rFonts w:ascii="Times New Roman" w:hAnsi="Times New Roman" w:cs="Times New Roman"/>
          <w:b/>
          <w:color w:val="000000" w:themeColor="text1"/>
          <w:sz w:val="24"/>
          <w:szCs w:val="24"/>
        </w:rPr>
        <w:t xml:space="preserve">Positivismo: </w:t>
      </w:r>
      <w:r w:rsidR="009B4479" w:rsidRPr="007A7859">
        <w:rPr>
          <w:rFonts w:ascii="Times New Roman" w:hAnsi="Times New Roman" w:cs="Times New Roman"/>
          <w:color w:val="000000" w:themeColor="text1"/>
          <w:sz w:val="24"/>
          <w:szCs w:val="24"/>
        </w:rPr>
        <w:t>Se basa en el razonamiento, la certeza, en la evidencia y en la experimentación. Surge como manera de legitimar el estudio científico naturista que obligo a la sociedad y al individuo como objeto de estudio científico.</w:t>
      </w:r>
    </w:p>
    <w:p w:rsidR="009B4479" w:rsidRPr="007A7859" w:rsidRDefault="00124A0B"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color w:val="000000" w:themeColor="text1"/>
          <w:sz w:val="24"/>
          <w:szCs w:val="24"/>
        </w:rPr>
        <w:t>-V</w:t>
      </w:r>
      <w:r w:rsidR="009B4479" w:rsidRPr="007A7859">
        <w:rPr>
          <w:rFonts w:ascii="Times New Roman" w:hAnsi="Times New Roman" w:cs="Times New Roman"/>
          <w:color w:val="000000" w:themeColor="text1"/>
          <w:sz w:val="24"/>
          <w:szCs w:val="24"/>
        </w:rPr>
        <w:t>eían con optimismo el futuro</w:t>
      </w:r>
    </w:p>
    <w:p w:rsidR="009B4479" w:rsidRPr="007A7859" w:rsidRDefault="00124A0B"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color w:val="000000" w:themeColor="text1"/>
          <w:sz w:val="24"/>
          <w:szCs w:val="24"/>
        </w:rPr>
        <w:t>-E</w:t>
      </w:r>
      <w:r w:rsidR="009B4479" w:rsidRPr="007A7859">
        <w:rPr>
          <w:rFonts w:ascii="Times New Roman" w:hAnsi="Times New Roman" w:cs="Times New Roman"/>
          <w:color w:val="000000" w:themeColor="text1"/>
          <w:sz w:val="24"/>
          <w:szCs w:val="24"/>
        </w:rPr>
        <w:t>ra  objetivo</w:t>
      </w:r>
    </w:p>
    <w:p w:rsidR="009B4479" w:rsidRPr="007A7859" w:rsidRDefault="00124A0B"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color w:val="000000" w:themeColor="text1"/>
          <w:sz w:val="24"/>
          <w:szCs w:val="24"/>
        </w:rPr>
        <w:t>-D</w:t>
      </w:r>
      <w:r w:rsidR="009B4479" w:rsidRPr="007A7859">
        <w:rPr>
          <w:rFonts w:ascii="Times New Roman" w:hAnsi="Times New Roman" w:cs="Times New Roman"/>
          <w:color w:val="000000" w:themeColor="text1"/>
          <w:sz w:val="24"/>
          <w:szCs w:val="24"/>
        </w:rPr>
        <w:t>ecía no a la religión</w:t>
      </w:r>
    </w:p>
    <w:p w:rsidR="009B4479" w:rsidRPr="007A7859" w:rsidRDefault="00124A0B"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color w:val="000000" w:themeColor="text1"/>
          <w:sz w:val="24"/>
          <w:szCs w:val="24"/>
        </w:rPr>
        <w:t>-S</w:t>
      </w:r>
      <w:r w:rsidR="009B4479" w:rsidRPr="007A7859">
        <w:rPr>
          <w:rFonts w:ascii="Times New Roman" w:hAnsi="Times New Roman" w:cs="Times New Roman"/>
          <w:color w:val="000000" w:themeColor="text1"/>
          <w:sz w:val="24"/>
          <w:szCs w:val="24"/>
        </w:rPr>
        <w:t>acaban información de fuentes históricas</w:t>
      </w:r>
    </w:p>
    <w:p w:rsidR="009B4479" w:rsidRPr="007A7859" w:rsidRDefault="00124A0B"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color w:val="000000" w:themeColor="text1"/>
          <w:sz w:val="24"/>
          <w:szCs w:val="24"/>
        </w:rPr>
        <w:t>-A</w:t>
      </w:r>
      <w:r w:rsidR="009B4479" w:rsidRPr="007A7859">
        <w:rPr>
          <w:rFonts w:ascii="Times New Roman" w:hAnsi="Times New Roman" w:cs="Times New Roman"/>
          <w:color w:val="000000" w:themeColor="text1"/>
          <w:sz w:val="24"/>
          <w:szCs w:val="24"/>
        </w:rPr>
        <w:t>firma que hay un solo método aplicable en todas las ciencias</w:t>
      </w:r>
    </w:p>
    <w:p w:rsidR="009B4479" w:rsidRPr="007A7859" w:rsidRDefault="00124A0B"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color w:val="000000" w:themeColor="text1"/>
          <w:sz w:val="24"/>
          <w:szCs w:val="24"/>
        </w:rPr>
        <w:t>-E</w:t>
      </w:r>
      <w:r w:rsidR="009B4479" w:rsidRPr="007A7859">
        <w:rPr>
          <w:rFonts w:ascii="Times New Roman" w:hAnsi="Times New Roman" w:cs="Times New Roman"/>
          <w:color w:val="000000" w:themeColor="text1"/>
          <w:sz w:val="24"/>
          <w:szCs w:val="24"/>
        </w:rPr>
        <w:t xml:space="preserve">xplica y predice por leyes generales </w:t>
      </w:r>
    </w:p>
    <w:p w:rsidR="007A7859" w:rsidRPr="007A7859" w:rsidRDefault="007A7859" w:rsidP="007A7859">
      <w:pPr>
        <w:spacing w:after="0"/>
        <w:rPr>
          <w:rFonts w:ascii="Times New Roman" w:hAnsi="Times New Roman" w:cs="Times New Roman"/>
          <w:color w:val="000000" w:themeColor="text1"/>
          <w:sz w:val="24"/>
          <w:szCs w:val="24"/>
        </w:rPr>
      </w:pPr>
    </w:p>
    <w:p w:rsidR="00722B7F" w:rsidRPr="007A7859" w:rsidRDefault="00722B7F"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b/>
          <w:color w:val="000000" w:themeColor="text1"/>
          <w:sz w:val="24"/>
          <w:szCs w:val="24"/>
        </w:rPr>
        <w:t>Continuidad y cambio histórico:</w:t>
      </w:r>
      <w:r w:rsidRPr="007A7859">
        <w:rPr>
          <w:rFonts w:ascii="Times New Roman" w:hAnsi="Times New Roman" w:cs="Times New Roman"/>
          <w:color w:val="000000" w:themeColor="text1"/>
          <w:sz w:val="24"/>
          <w:szCs w:val="24"/>
        </w:rPr>
        <w:t xml:space="preserve"> necesidad de continuar, en el sentido de que es preciso fundarse en el pasado y poseerlo para seguir adelante.</w:t>
      </w:r>
    </w:p>
    <w:p w:rsidR="007A7859" w:rsidRPr="007A7859" w:rsidRDefault="007A7859" w:rsidP="007A7859">
      <w:pPr>
        <w:spacing w:after="0"/>
        <w:rPr>
          <w:rFonts w:ascii="Times New Roman" w:hAnsi="Times New Roman" w:cs="Times New Roman"/>
          <w:color w:val="000000" w:themeColor="text1"/>
          <w:sz w:val="24"/>
          <w:szCs w:val="24"/>
        </w:rPr>
      </w:pPr>
    </w:p>
    <w:p w:rsidR="009B4479" w:rsidRPr="007A7859" w:rsidRDefault="009B4479" w:rsidP="007A7859">
      <w:pPr>
        <w:spacing w:after="0"/>
        <w:rPr>
          <w:rFonts w:ascii="Times New Roman" w:hAnsi="Times New Roman" w:cs="Times New Roman"/>
          <w:color w:val="000000" w:themeColor="text1"/>
          <w:sz w:val="24"/>
          <w:szCs w:val="24"/>
          <w:shd w:val="clear" w:color="auto" w:fill="FFFFFF"/>
        </w:rPr>
      </w:pPr>
      <w:r w:rsidRPr="007A7859">
        <w:rPr>
          <w:rFonts w:ascii="Times New Roman" w:hAnsi="Times New Roman" w:cs="Times New Roman"/>
          <w:b/>
          <w:color w:val="000000" w:themeColor="text1"/>
          <w:sz w:val="24"/>
          <w:szCs w:val="24"/>
          <w:shd w:val="clear" w:color="auto" w:fill="FFFFFF"/>
        </w:rPr>
        <w:t>Docente de historia:</w:t>
      </w:r>
      <w:r w:rsidRPr="007A7859">
        <w:rPr>
          <w:rFonts w:ascii="Times New Roman" w:hAnsi="Times New Roman" w:cs="Times New Roman"/>
          <w:color w:val="000000" w:themeColor="text1"/>
          <w:sz w:val="24"/>
          <w:szCs w:val="24"/>
          <w:shd w:val="clear" w:color="auto" w:fill="FFFFFF"/>
        </w:rPr>
        <w:t xml:space="preserve"> Es un facilitador de acontecimientos del pasado, persona preparada y capacitada, con conocimientos del Curriculum, sentido común, creativo, innovador, dinámico y generador de memoria, conciencia y pensamiento histórico.</w:t>
      </w:r>
    </w:p>
    <w:p w:rsidR="007A7859" w:rsidRPr="007A7859" w:rsidRDefault="007A7859" w:rsidP="007A7859">
      <w:pPr>
        <w:spacing w:after="0"/>
        <w:rPr>
          <w:rFonts w:ascii="Times New Roman" w:hAnsi="Times New Roman" w:cs="Times New Roman"/>
          <w:color w:val="000000" w:themeColor="text1"/>
          <w:sz w:val="24"/>
          <w:szCs w:val="24"/>
          <w:shd w:val="clear" w:color="auto" w:fill="FFFFFF"/>
        </w:rPr>
      </w:pPr>
    </w:p>
    <w:p w:rsidR="003C768D" w:rsidRPr="007A7859" w:rsidRDefault="003C768D"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b/>
          <w:color w:val="000000" w:themeColor="text1"/>
          <w:sz w:val="24"/>
          <w:szCs w:val="24"/>
        </w:rPr>
        <w:lastRenderedPageBreak/>
        <w:t xml:space="preserve">Educación Histórica: </w:t>
      </w:r>
      <w:r w:rsidRPr="007A7859">
        <w:rPr>
          <w:rFonts w:ascii="Times New Roman" w:hAnsi="Times New Roman" w:cs="Times New Roman"/>
          <w:color w:val="000000" w:themeColor="text1"/>
          <w:sz w:val="24"/>
          <w:szCs w:val="24"/>
        </w:rPr>
        <w:t>parte de una mirada interdisciplinaria que pretende recuperar las aportaciones de la propia historia y si relación con otras disciplinas científicas que, como la psicología, la pedagogía o las ciencias de la educación.</w:t>
      </w:r>
    </w:p>
    <w:p w:rsidR="003C768D" w:rsidRPr="007A7859" w:rsidRDefault="003C768D"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color w:val="000000" w:themeColor="text1"/>
          <w:sz w:val="24"/>
          <w:szCs w:val="24"/>
        </w:rPr>
        <w:t xml:space="preserve">Ken </w:t>
      </w:r>
      <w:proofErr w:type="spellStart"/>
      <w:r w:rsidRPr="007A7859">
        <w:rPr>
          <w:rFonts w:ascii="Times New Roman" w:hAnsi="Times New Roman" w:cs="Times New Roman"/>
          <w:color w:val="000000" w:themeColor="text1"/>
          <w:sz w:val="24"/>
          <w:szCs w:val="24"/>
        </w:rPr>
        <w:t>Osborne</w:t>
      </w:r>
      <w:proofErr w:type="spellEnd"/>
      <w:r w:rsidRPr="007A7859">
        <w:rPr>
          <w:rFonts w:ascii="Times New Roman" w:hAnsi="Times New Roman" w:cs="Times New Roman"/>
          <w:color w:val="000000" w:themeColor="text1"/>
          <w:sz w:val="24"/>
          <w:szCs w:val="24"/>
        </w:rPr>
        <w:t>: ha identificado tres formas que la educación histórica ha adaptado a través del tiempo.</w:t>
      </w:r>
    </w:p>
    <w:p w:rsidR="003C768D" w:rsidRPr="007A7859" w:rsidRDefault="003C768D"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color w:val="000000" w:themeColor="text1"/>
          <w:sz w:val="24"/>
          <w:szCs w:val="24"/>
        </w:rPr>
        <w:t>La primera se centra en trasmitir la narrativa de las construcción de la nación; la segunda se enfoca en el análisis de los problemas contemporáneos en un contexto histórico (más cercano con el enfoque de las ciencias sociales); y la tercera toma a la educación histórica “como el proceso por el cual los estudiantes llegan a comprender la historia, como una manera de investigar desde la disciplina (histórica) y por lo tanto aprenden a pensar históricamente.</w:t>
      </w:r>
    </w:p>
    <w:p w:rsidR="007A7859" w:rsidRPr="007A7859" w:rsidRDefault="007A7859" w:rsidP="007A7859">
      <w:pPr>
        <w:spacing w:after="0"/>
        <w:rPr>
          <w:rFonts w:ascii="Times New Roman" w:hAnsi="Times New Roman" w:cs="Times New Roman"/>
          <w:color w:val="000000" w:themeColor="text1"/>
          <w:sz w:val="24"/>
          <w:szCs w:val="24"/>
        </w:rPr>
      </w:pPr>
    </w:p>
    <w:p w:rsidR="003C768D" w:rsidRPr="007A7859" w:rsidRDefault="00A24901" w:rsidP="007A7859">
      <w:pPr>
        <w:spacing w:after="0"/>
        <w:rPr>
          <w:rFonts w:ascii="Times New Roman" w:hAnsi="Times New Roman" w:cs="Times New Roman"/>
          <w:sz w:val="24"/>
        </w:rPr>
      </w:pPr>
      <w:r w:rsidRPr="007A7859">
        <w:rPr>
          <w:rFonts w:ascii="Times New Roman" w:hAnsi="Times New Roman" w:cs="Times New Roman"/>
          <w:b/>
          <w:sz w:val="24"/>
        </w:rPr>
        <w:t xml:space="preserve">Empatía histórica: </w:t>
      </w:r>
      <w:r w:rsidRPr="007A7859">
        <w:rPr>
          <w:rFonts w:ascii="Times New Roman" w:hAnsi="Times New Roman" w:cs="Times New Roman"/>
          <w:sz w:val="24"/>
        </w:rPr>
        <w:t xml:space="preserve">competencia propia de lo que se ha denominado “El aprendizaje del pensamiento histórico”. Implica saber mantener una distancia temporal con el pasado, ya que permite reconocer sentido de acciones. </w:t>
      </w:r>
    </w:p>
    <w:p w:rsidR="007A7859" w:rsidRPr="007A7859" w:rsidRDefault="007A7859" w:rsidP="007A7859">
      <w:pPr>
        <w:spacing w:after="0"/>
        <w:rPr>
          <w:rFonts w:ascii="Times New Roman" w:hAnsi="Times New Roman" w:cs="Times New Roman"/>
          <w:sz w:val="24"/>
        </w:rPr>
      </w:pPr>
    </w:p>
    <w:p w:rsidR="009B4479" w:rsidRPr="007A7859" w:rsidRDefault="009B4479"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b/>
          <w:color w:val="000000" w:themeColor="text1"/>
          <w:sz w:val="24"/>
          <w:szCs w:val="24"/>
        </w:rPr>
        <w:t xml:space="preserve">Escuela de los </w:t>
      </w:r>
      <w:proofErr w:type="spellStart"/>
      <w:r w:rsidRPr="007A7859">
        <w:rPr>
          <w:rFonts w:ascii="Times New Roman" w:hAnsi="Times New Roman" w:cs="Times New Roman"/>
          <w:b/>
          <w:color w:val="000000" w:themeColor="text1"/>
          <w:sz w:val="24"/>
          <w:szCs w:val="24"/>
        </w:rPr>
        <w:t>Annales</w:t>
      </w:r>
      <w:proofErr w:type="spellEnd"/>
      <w:r w:rsidR="00124A0B" w:rsidRPr="007A7859">
        <w:rPr>
          <w:rFonts w:ascii="Times New Roman" w:hAnsi="Times New Roman" w:cs="Times New Roman"/>
          <w:b/>
          <w:color w:val="000000" w:themeColor="text1"/>
          <w:sz w:val="24"/>
          <w:szCs w:val="24"/>
        </w:rPr>
        <w:t xml:space="preserve">: </w:t>
      </w:r>
      <w:r w:rsidRPr="007A7859">
        <w:rPr>
          <w:rFonts w:ascii="Times New Roman" w:hAnsi="Times New Roman" w:cs="Times New Roman"/>
          <w:color w:val="000000" w:themeColor="text1"/>
          <w:sz w:val="24"/>
          <w:szCs w:val="24"/>
        </w:rPr>
        <w:t>Lo documentos escritos siguen siendo un elemento muy importante en su base empírica, se incluyeron todos aquellos elementos que pudieran dar evidencia útil en la investigación.</w:t>
      </w:r>
    </w:p>
    <w:p w:rsidR="007A7859" w:rsidRPr="007A7859" w:rsidRDefault="007A7859" w:rsidP="007A7859">
      <w:pPr>
        <w:spacing w:after="0"/>
        <w:rPr>
          <w:rFonts w:ascii="Times New Roman" w:hAnsi="Times New Roman" w:cs="Times New Roman"/>
          <w:color w:val="000000" w:themeColor="text1"/>
          <w:sz w:val="24"/>
          <w:szCs w:val="24"/>
        </w:rPr>
      </w:pPr>
    </w:p>
    <w:p w:rsidR="00A24901" w:rsidRPr="007A7859" w:rsidRDefault="00A24901" w:rsidP="007A7859">
      <w:pPr>
        <w:spacing w:after="0"/>
        <w:rPr>
          <w:rFonts w:ascii="Times New Roman" w:hAnsi="Times New Roman" w:cs="Times New Roman"/>
          <w:sz w:val="24"/>
        </w:rPr>
      </w:pPr>
      <w:r w:rsidRPr="007A7859">
        <w:rPr>
          <w:rFonts w:ascii="Times New Roman" w:hAnsi="Times New Roman" w:cs="Times New Roman"/>
          <w:b/>
          <w:sz w:val="24"/>
        </w:rPr>
        <w:t>Evidencia Histórica:</w:t>
      </w:r>
      <w:r w:rsidRPr="007A7859">
        <w:rPr>
          <w:rFonts w:ascii="Times New Roman" w:hAnsi="Times New Roman" w:cs="Times New Roman"/>
          <w:sz w:val="24"/>
        </w:rPr>
        <w:t xml:space="preserve"> Permite indicar una certeza manifiesta que resulta innegable y que no se puede dudar. Para la filosofía, una evidencia es un tipo de conocimiento que aparece de una manera intuitiva de tal forma que permite afirmar la validez de su contenido como verdadero. </w:t>
      </w:r>
    </w:p>
    <w:p w:rsidR="007A7859" w:rsidRPr="007A7859" w:rsidRDefault="007A7859" w:rsidP="007A7859">
      <w:pPr>
        <w:spacing w:after="0"/>
        <w:rPr>
          <w:rFonts w:ascii="Times New Roman" w:hAnsi="Times New Roman" w:cs="Times New Roman"/>
          <w:sz w:val="24"/>
        </w:rPr>
      </w:pPr>
    </w:p>
    <w:p w:rsidR="003C768D" w:rsidRPr="007A7859" w:rsidRDefault="003C768D"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b/>
          <w:color w:val="000000" w:themeColor="text1"/>
          <w:sz w:val="24"/>
          <w:szCs w:val="24"/>
        </w:rPr>
        <w:t>Fuentes Primarias:</w:t>
      </w:r>
      <w:r w:rsidRPr="007A7859">
        <w:rPr>
          <w:rFonts w:ascii="Times New Roman" w:hAnsi="Times New Roman" w:cs="Times New Roman"/>
          <w:color w:val="000000" w:themeColor="text1"/>
          <w:sz w:val="24"/>
          <w:szCs w:val="24"/>
        </w:rPr>
        <w:t xml:space="preserve"> son los documentos, testimonios u objetos originales que le permiten al historiador investigar directamente en ellos, sin la intervención de un intermediario, pues se corre el riesgo de partir de una interpretación o segunda lectura. Generalmente estas pertenecen al mismo periodo histórico que se esté investigando.</w:t>
      </w:r>
    </w:p>
    <w:p w:rsidR="007A7859" w:rsidRPr="007A7859" w:rsidRDefault="007A7859" w:rsidP="007A7859">
      <w:pPr>
        <w:spacing w:after="0"/>
        <w:rPr>
          <w:rFonts w:ascii="Times New Roman" w:hAnsi="Times New Roman" w:cs="Times New Roman"/>
          <w:color w:val="000000" w:themeColor="text1"/>
          <w:sz w:val="24"/>
          <w:szCs w:val="24"/>
        </w:rPr>
      </w:pPr>
    </w:p>
    <w:p w:rsidR="003C768D" w:rsidRPr="007A7859" w:rsidRDefault="003C768D" w:rsidP="007A7859">
      <w:pPr>
        <w:spacing w:after="0"/>
        <w:rPr>
          <w:rFonts w:ascii="Times New Roman" w:hAnsi="Times New Roman" w:cs="Times New Roman"/>
          <w:b/>
          <w:color w:val="000000" w:themeColor="text1"/>
          <w:sz w:val="24"/>
          <w:szCs w:val="24"/>
        </w:rPr>
      </w:pPr>
      <w:r w:rsidRPr="007A7859">
        <w:rPr>
          <w:rFonts w:ascii="Times New Roman" w:hAnsi="Times New Roman" w:cs="Times New Roman"/>
          <w:b/>
          <w:color w:val="000000" w:themeColor="text1"/>
          <w:sz w:val="24"/>
          <w:szCs w:val="24"/>
        </w:rPr>
        <w:t xml:space="preserve">Fuentes Orales: </w:t>
      </w:r>
    </w:p>
    <w:p w:rsidR="003C768D" w:rsidRPr="007A7859" w:rsidRDefault="003C768D" w:rsidP="007A7859">
      <w:pPr>
        <w:numPr>
          <w:ilvl w:val="0"/>
          <w:numId w:val="1"/>
        </w:numPr>
        <w:spacing w:after="0"/>
        <w:rPr>
          <w:rFonts w:ascii="Times New Roman" w:hAnsi="Times New Roman" w:cs="Times New Roman"/>
          <w:color w:val="000000" w:themeColor="text1"/>
          <w:sz w:val="24"/>
          <w:szCs w:val="24"/>
        </w:rPr>
      </w:pPr>
      <w:r w:rsidRPr="007A7859">
        <w:rPr>
          <w:rFonts w:ascii="Times New Roman" w:hAnsi="Times New Roman" w:cs="Times New Roman"/>
          <w:color w:val="000000" w:themeColor="text1"/>
          <w:sz w:val="24"/>
          <w:szCs w:val="24"/>
        </w:rPr>
        <w:t>Directas (Personas que presenciaron el suceso, o que les contaron dicho suceso)</w:t>
      </w:r>
    </w:p>
    <w:p w:rsidR="009B4479" w:rsidRPr="007A7859" w:rsidRDefault="003C768D" w:rsidP="007A7859">
      <w:pPr>
        <w:numPr>
          <w:ilvl w:val="0"/>
          <w:numId w:val="1"/>
        </w:numPr>
        <w:spacing w:after="0"/>
        <w:rPr>
          <w:rFonts w:ascii="Times New Roman" w:hAnsi="Times New Roman" w:cs="Times New Roman"/>
          <w:color w:val="000000" w:themeColor="text1"/>
          <w:sz w:val="24"/>
          <w:szCs w:val="24"/>
        </w:rPr>
      </w:pPr>
      <w:r w:rsidRPr="007A7859">
        <w:rPr>
          <w:rFonts w:ascii="Times New Roman" w:hAnsi="Times New Roman" w:cs="Times New Roman"/>
          <w:color w:val="000000" w:themeColor="text1"/>
          <w:sz w:val="24"/>
          <w:szCs w:val="24"/>
        </w:rPr>
        <w:t>Grabaciones (filmes, audiovisuales, cine, videos, entre otros)</w:t>
      </w:r>
    </w:p>
    <w:p w:rsidR="007A7859" w:rsidRPr="007A7859" w:rsidRDefault="007A7859" w:rsidP="007A7859">
      <w:pPr>
        <w:spacing w:after="0"/>
        <w:ind w:left="720"/>
        <w:rPr>
          <w:rFonts w:ascii="Times New Roman" w:hAnsi="Times New Roman" w:cs="Times New Roman"/>
          <w:color w:val="000000" w:themeColor="text1"/>
          <w:sz w:val="24"/>
          <w:szCs w:val="24"/>
        </w:rPr>
      </w:pPr>
    </w:p>
    <w:p w:rsidR="009B4479" w:rsidRPr="007A7859" w:rsidRDefault="009B4479"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b/>
          <w:color w:val="000000" w:themeColor="text1"/>
          <w:sz w:val="24"/>
          <w:szCs w:val="24"/>
        </w:rPr>
        <w:t>Fuentes audiovisuales:</w:t>
      </w:r>
      <w:r w:rsidRPr="007A7859">
        <w:rPr>
          <w:rFonts w:ascii="Times New Roman" w:hAnsi="Times New Roman" w:cs="Times New Roman"/>
          <w:color w:val="000000" w:themeColor="text1"/>
          <w:sz w:val="24"/>
          <w:szCs w:val="24"/>
        </w:rPr>
        <w:t xml:space="preserve"> Son aquellas fuentes secundarias que como ejemplo son: teleconferencias, videoclips, etc.</w:t>
      </w:r>
    </w:p>
    <w:p w:rsidR="007A7859" w:rsidRPr="007A7859" w:rsidRDefault="007A7859" w:rsidP="007A7859">
      <w:pPr>
        <w:spacing w:after="0"/>
        <w:rPr>
          <w:rFonts w:ascii="Times New Roman" w:hAnsi="Times New Roman" w:cs="Times New Roman"/>
          <w:color w:val="000000" w:themeColor="text1"/>
          <w:sz w:val="24"/>
          <w:szCs w:val="24"/>
        </w:rPr>
      </w:pPr>
    </w:p>
    <w:p w:rsidR="009B4479" w:rsidRPr="007A7859" w:rsidRDefault="009B4479"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b/>
          <w:color w:val="000000" w:themeColor="text1"/>
          <w:sz w:val="24"/>
          <w:szCs w:val="24"/>
        </w:rPr>
        <w:t>Fuentes documentales:</w:t>
      </w:r>
      <w:r w:rsidRPr="007A7859">
        <w:rPr>
          <w:rFonts w:ascii="Times New Roman" w:hAnsi="Times New Roman" w:cs="Times New Roman"/>
          <w:color w:val="000000" w:themeColor="text1"/>
          <w:sz w:val="24"/>
          <w:szCs w:val="24"/>
        </w:rPr>
        <w:t xml:space="preserve"> Son aquellas que son documentos, testimonios u objetos, dentro de ella se caracterizan por 3 aspectos: fundamentación, verificación y demostración. </w:t>
      </w:r>
    </w:p>
    <w:p w:rsidR="007A7859" w:rsidRPr="007A7859" w:rsidRDefault="007A7859" w:rsidP="007A7859">
      <w:pPr>
        <w:spacing w:after="0"/>
        <w:rPr>
          <w:rFonts w:ascii="Times New Roman" w:hAnsi="Times New Roman" w:cs="Times New Roman"/>
          <w:color w:val="000000" w:themeColor="text1"/>
          <w:sz w:val="24"/>
          <w:szCs w:val="24"/>
        </w:rPr>
      </w:pPr>
    </w:p>
    <w:p w:rsidR="009B4479" w:rsidRPr="007A7859" w:rsidRDefault="009B4479"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b/>
          <w:color w:val="000000" w:themeColor="text1"/>
          <w:sz w:val="24"/>
          <w:szCs w:val="24"/>
        </w:rPr>
        <w:t>Fuentes históricas:</w:t>
      </w:r>
      <w:r w:rsidRPr="007A7859">
        <w:rPr>
          <w:rFonts w:ascii="Times New Roman" w:hAnsi="Times New Roman" w:cs="Times New Roman"/>
          <w:color w:val="000000" w:themeColor="text1"/>
          <w:sz w:val="24"/>
          <w:szCs w:val="24"/>
        </w:rPr>
        <w:t xml:space="preserve"> Son los documentos, testimonios u objetos originales, o incluso los resultados concretos de la utilización de ellos para obtener información sobre un acontecimiento histórico. </w:t>
      </w:r>
    </w:p>
    <w:p w:rsidR="007A7859" w:rsidRPr="007A7859" w:rsidRDefault="007A7859" w:rsidP="007A7859">
      <w:pPr>
        <w:spacing w:after="0"/>
        <w:rPr>
          <w:rFonts w:ascii="Times New Roman" w:hAnsi="Times New Roman" w:cs="Times New Roman"/>
          <w:color w:val="000000" w:themeColor="text1"/>
          <w:sz w:val="24"/>
          <w:szCs w:val="24"/>
        </w:rPr>
      </w:pPr>
    </w:p>
    <w:p w:rsidR="009B4479" w:rsidRPr="007A7859" w:rsidRDefault="009B4479" w:rsidP="007A7859">
      <w:pPr>
        <w:spacing w:after="0"/>
        <w:rPr>
          <w:rFonts w:ascii="Times New Roman" w:hAnsi="Times New Roman" w:cs="Times New Roman"/>
          <w:color w:val="000000" w:themeColor="text1"/>
          <w:sz w:val="24"/>
          <w:szCs w:val="24"/>
          <w:shd w:val="clear" w:color="auto" w:fill="FFFFFF"/>
        </w:rPr>
      </w:pPr>
      <w:r w:rsidRPr="007A7859">
        <w:rPr>
          <w:rFonts w:ascii="Times New Roman" w:hAnsi="Times New Roman" w:cs="Times New Roman"/>
          <w:b/>
          <w:color w:val="000000" w:themeColor="text1"/>
          <w:sz w:val="24"/>
          <w:szCs w:val="24"/>
          <w:shd w:val="clear" w:color="auto" w:fill="FFFFFF"/>
        </w:rPr>
        <w:lastRenderedPageBreak/>
        <w:t>Fuentes monumentales:</w:t>
      </w:r>
      <w:r w:rsidRPr="007A7859">
        <w:rPr>
          <w:rFonts w:ascii="Times New Roman" w:hAnsi="Times New Roman" w:cs="Times New Roman"/>
          <w:color w:val="000000" w:themeColor="text1"/>
          <w:sz w:val="24"/>
          <w:szCs w:val="24"/>
          <w:shd w:val="clear" w:color="auto" w:fill="FFFFFF"/>
        </w:rPr>
        <w:t xml:space="preserve"> fuente que se encuentra en un lugar público o privado desde las etapas de los acontecimientos que volvieron relevante la historia del lugar, por ejemplo: edificios, estatuas, casas, etc.</w:t>
      </w:r>
    </w:p>
    <w:p w:rsidR="007A7859" w:rsidRPr="007A7859" w:rsidRDefault="007A7859" w:rsidP="007A7859">
      <w:pPr>
        <w:spacing w:after="0"/>
        <w:rPr>
          <w:rFonts w:ascii="Times New Roman" w:hAnsi="Times New Roman" w:cs="Times New Roman"/>
          <w:color w:val="000000" w:themeColor="text1"/>
          <w:sz w:val="24"/>
          <w:szCs w:val="24"/>
          <w:shd w:val="clear" w:color="auto" w:fill="FFFFFF"/>
        </w:rPr>
      </w:pPr>
    </w:p>
    <w:p w:rsidR="009B4479" w:rsidRPr="007A7859" w:rsidRDefault="009B4479" w:rsidP="007A7859">
      <w:pPr>
        <w:spacing w:after="0"/>
        <w:rPr>
          <w:rFonts w:ascii="Times New Roman" w:hAnsi="Times New Roman" w:cs="Times New Roman"/>
          <w:b/>
          <w:color w:val="000000" w:themeColor="text1"/>
          <w:sz w:val="24"/>
          <w:szCs w:val="24"/>
        </w:rPr>
      </w:pPr>
      <w:r w:rsidRPr="007A7859">
        <w:rPr>
          <w:rFonts w:ascii="Times New Roman" w:hAnsi="Times New Roman" w:cs="Times New Roman"/>
          <w:b/>
          <w:color w:val="000000" w:themeColor="text1"/>
          <w:sz w:val="24"/>
          <w:szCs w:val="24"/>
        </w:rPr>
        <w:t>Fuentes secundarias:</w:t>
      </w:r>
      <w:r w:rsidR="007A7859" w:rsidRPr="007A7859">
        <w:rPr>
          <w:rFonts w:ascii="Times New Roman" w:hAnsi="Times New Roman" w:cs="Times New Roman"/>
          <w:b/>
          <w:color w:val="000000" w:themeColor="text1"/>
          <w:sz w:val="24"/>
          <w:szCs w:val="24"/>
        </w:rPr>
        <w:t xml:space="preserve"> </w:t>
      </w:r>
      <w:r w:rsidRPr="007A7859">
        <w:rPr>
          <w:rFonts w:ascii="Times New Roman" w:hAnsi="Times New Roman" w:cs="Times New Roman"/>
          <w:color w:val="000000" w:themeColor="text1"/>
          <w:sz w:val="24"/>
          <w:szCs w:val="24"/>
        </w:rPr>
        <w:t>Son los resultados concretos de la utilización de las fuentes primarias, es decir, libros, ensayos, artículos, biografías, monografías.</w:t>
      </w:r>
    </w:p>
    <w:p w:rsidR="009B4479" w:rsidRPr="007A7859" w:rsidRDefault="009B4479"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color w:val="000000" w:themeColor="text1"/>
          <w:sz w:val="24"/>
          <w:szCs w:val="24"/>
        </w:rPr>
        <w:t>No son poco importantes, pues son el producto de años de investigación.</w:t>
      </w:r>
    </w:p>
    <w:p w:rsidR="009B4479" w:rsidRPr="007A7859" w:rsidRDefault="009B4479"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color w:val="000000" w:themeColor="text1"/>
          <w:sz w:val="24"/>
          <w:szCs w:val="24"/>
        </w:rPr>
        <w:t>Se clasifican en escritos (libros, revistas, periódicos), auditivos (grabaciones de conferencias) auditivos-visuales (teleconferencias, video clip)</w:t>
      </w:r>
    </w:p>
    <w:p w:rsidR="007A7859" w:rsidRPr="007A7859" w:rsidRDefault="007A7859" w:rsidP="007A7859">
      <w:pPr>
        <w:spacing w:after="0"/>
        <w:rPr>
          <w:rFonts w:ascii="Times New Roman" w:hAnsi="Times New Roman" w:cs="Times New Roman"/>
          <w:color w:val="000000" w:themeColor="text1"/>
          <w:sz w:val="24"/>
          <w:szCs w:val="24"/>
        </w:rPr>
      </w:pPr>
    </w:p>
    <w:p w:rsidR="009B4479" w:rsidRPr="007A7859" w:rsidRDefault="009B4479" w:rsidP="007A7859">
      <w:pPr>
        <w:spacing w:after="0"/>
        <w:rPr>
          <w:rFonts w:ascii="Times New Roman" w:hAnsi="Times New Roman" w:cs="Times New Roman"/>
          <w:color w:val="000000" w:themeColor="text1"/>
          <w:sz w:val="24"/>
          <w:szCs w:val="24"/>
          <w:shd w:val="clear" w:color="auto" w:fill="FFFFFF"/>
        </w:rPr>
      </w:pPr>
      <w:r w:rsidRPr="007A7859">
        <w:rPr>
          <w:rFonts w:ascii="Times New Roman" w:hAnsi="Times New Roman" w:cs="Times New Roman"/>
          <w:b/>
          <w:color w:val="000000" w:themeColor="text1"/>
          <w:sz w:val="24"/>
          <w:szCs w:val="24"/>
          <w:shd w:val="clear" w:color="auto" w:fill="FFFFFF"/>
        </w:rPr>
        <w:t>Historia:</w:t>
      </w:r>
      <w:r w:rsidR="007A7859" w:rsidRPr="007A7859">
        <w:rPr>
          <w:rFonts w:ascii="Times New Roman" w:hAnsi="Times New Roman" w:cs="Times New Roman"/>
          <w:color w:val="000000" w:themeColor="text1"/>
          <w:sz w:val="24"/>
          <w:szCs w:val="24"/>
          <w:shd w:val="clear" w:color="auto" w:fill="FFFFFF"/>
        </w:rPr>
        <w:t xml:space="preserve"> Es un</w:t>
      </w:r>
      <w:r w:rsidRPr="007A7859">
        <w:rPr>
          <w:rFonts w:ascii="Times New Roman" w:hAnsi="Times New Roman" w:cs="Times New Roman"/>
          <w:color w:val="000000" w:themeColor="text1"/>
          <w:sz w:val="24"/>
          <w:szCs w:val="24"/>
          <w:shd w:val="clear" w:color="auto" w:fill="FFFFFF"/>
        </w:rPr>
        <w:t xml:space="preserve"> proceso </w:t>
      </w:r>
      <w:r w:rsidR="007A7859" w:rsidRPr="007A7859">
        <w:rPr>
          <w:rFonts w:ascii="Times New Roman" w:hAnsi="Times New Roman" w:cs="Times New Roman"/>
          <w:color w:val="000000" w:themeColor="text1"/>
          <w:sz w:val="24"/>
          <w:szCs w:val="24"/>
          <w:shd w:val="clear" w:color="auto" w:fill="FFFFFF"/>
        </w:rPr>
        <w:t>continuo</w:t>
      </w:r>
      <w:r w:rsidRPr="007A7859">
        <w:rPr>
          <w:rFonts w:ascii="Times New Roman" w:hAnsi="Times New Roman" w:cs="Times New Roman"/>
          <w:color w:val="000000" w:themeColor="text1"/>
          <w:sz w:val="24"/>
          <w:szCs w:val="24"/>
          <w:shd w:val="clear" w:color="auto" w:fill="FFFFFF"/>
        </w:rPr>
        <w:t xml:space="preserve"> de interacción entre el historiador y sus hechos. Un diálogo sin fin entre el presente y el pasado.</w:t>
      </w:r>
    </w:p>
    <w:p w:rsidR="003C768D" w:rsidRPr="007A7859" w:rsidRDefault="003C768D" w:rsidP="007A7859">
      <w:pPr>
        <w:spacing w:after="0"/>
        <w:rPr>
          <w:rFonts w:ascii="Times New Roman" w:hAnsi="Times New Roman" w:cs="Times New Roman"/>
          <w:color w:val="000000" w:themeColor="text1"/>
          <w:sz w:val="24"/>
          <w:szCs w:val="24"/>
          <w:shd w:val="clear" w:color="auto" w:fill="FFFFFF"/>
        </w:rPr>
      </w:pPr>
    </w:p>
    <w:p w:rsidR="009B4479" w:rsidRPr="007A7859" w:rsidRDefault="009B4479"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b/>
          <w:color w:val="000000" w:themeColor="text1"/>
          <w:sz w:val="24"/>
          <w:szCs w:val="24"/>
        </w:rPr>
        <w:t>Historiador:</w:t>
      </w:r>
      <w:r w:rsidRPr="007A7859">
        <w:rPr>
          <w:rFonts w:ascii="Times New Roman" w:hAnsi="Times New Roman" w:cs="Times New Roman"/>
          <w:color w:val="000000" w:themeColor="text1"/>
          <w:sz w:val="24"/>
          <w:szCs w:val="24"/>
        </w:rPr>
        <w:t xml:space="preserve"> El que durante la investigación realiza una serie de interpretaciones que le permiten alejarse de la repetición que se obtienen de las fuentes y construye el conocimiento de sus propias reflexiones. Ordena, edifica, construye, interpreta y resuelve donde le da sentido a lo material para crear una nueva idea.</w:t>
      </w:r>
    </w:p>
    <w:p w:rsidR="007A7859" w:rsidRPr="007A7859" w:rsidRDefault="007A7859" w:rsidP="007A7859">
      <w:pPr>
        <w:spacing w:after="0"/>
        <w:rPr>
          <w:rFonts w:ascii="Times New Roman" w:hAnsi="Times New Roman" w:cs="Times New Roman"/>
          <w:color w:val="000000" w:themeColor="text1"/>
          <w:sz w:val="24"/>
          <w:szCs w:val="24"/>
        </w:rPr>
      </w:pPr>
    </w:p>
    <w:p w:rsidR="009B4479" w:rsidRPr="007A7859" w:rsidRDefault="009B4479"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b/>
          <w:color w:val="000000" w:themeColor="text1"/>
          <w:sz w:val="24"/>
          <w:szCs w:val="24"/>
        </w:rPr>
        <w:t xml:space="preserve">Historiografía: </w:t>
      </w:r>
      <w:r w:rsidRPr="007A7859">
        <w:rPr>
          <w:rFonts w:ascii="Times New Roman" w:hAnsi="Times New Roman" w:cs="Times New Roman"/>
          <w:color w:val="000000" w:themeColor="text1"/>
          <w:sz w:val="24"/>
          <w:szCs w:val="24"/>
        </w:rPr>
        <w:t>centra la referencia teórica en aquellas propuestas que dieron lugar a las miradas historiográficas resaltando lo educativo como objeto de estudio, problemas y campo de reflexión privilegiado</w:t>
      </w:r>
      <w:r w:rsidR="007A7859" w:rsidRPr="007A7859">
        <w:rPr>
          <w:rFonts w:ascii="Times New Roman" w:hAnsi="Times New Roman" w:cs="Times New Roman"/>
          <w:color w:val="000000" w:themeColor="text1"/>
          <w:sz w:val="24"/>
          <w:szCs w:val="24"/>
        </w:rPr>
        <w:t>.</w:t>
      </w:r>
    </w:p>
    <w:p w:rsidR="007A7859" w:rsidRPr="007A7859" w:rsidRDefault="007A7859" w:rsidP="007A7859">
      <w:pPr>
        <w:spacing w:after="0"/>
        <w:rPr>
          <w:rFonts w:ascii="Times New Roman" w:hAnsi="Times New Roman" w:cs="Times New Roman"/>
          <w:color w:val="000000" w:themeColor="text1"/>
          <w:sz w:val="24"/>
          <w:szCs w:val="24"/>
        </w:rPr>
      </w:pPr>
    </w:p>
    <w:p w:rsidR="003C768D" w:rsidRPr="007A7859" w:rsidRDefault="003C768D"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b/>
          <w:color w:val="000000" w:themeColor="text1"/>
          <w:sz w:val="24"/>
          <w:szCs w:val="24"/>
        </w:rPr>
        <w:t>Historicismo:</w:t>
      </w:r>
      <w:r w:rsidRPr="007A7859">
        <w:rPr>
          <w:rFonts w:ascii="Times New Roman" w:hAnsi="Times New Roman" w:cs="Times New Roman"/>
          <w:color w:val="000000" w:themeColor="text1"/>
          <w:sz w:val="24"/>
          <w:szCs w:val="24"/>
        </w:rPr>
        <w:t xml:space="preserve"> Nace como reacción al positivismo. Para el historicismo es el historiador y no los hechos la clave de la construcción histórica, pues es quien se encarga de dar la interpretación a los mismos. Tiene un cierto equilibrio entre lo objetivo y subjetivo. </w:t>
      </w:r>
    </w:p>
    <w:p w:rsidR="007A7859" w:rsidRPr="007A7859" w:rsidRDefault="007A7859" w:rsidP="007A7859">
      <w:pPr>
        <w:spacing w:after="0"/>
        <w:rPr>
          <w:rFonts w:ascii="Times New Roman" w:hAnsi="Times New Roman" w:cs="Times New Roman"/>
          <w:color w:val="000000" w:themeColor="text1"/>
          <w:sz w:val="24"/>
          <w:szCs w:val="24"/>
        </w:rPr>
      </w:pPr>
    </w:p>
    <w:p w:rsidR="009B4479" w:rsidRPr="007A7859" w:rsidRDefault="009B4479"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b/>
          <w:color w:val="000000" w:themeColor="text1"/>
          <w:sz w:val="24"/>
          <w:szCs w:val="24"/>
        </w:rPr>
        <w:t>Materialismo historiográfico:</w:t>
      </w:r>
      <w:r w:rsidRPr="007A7859">
        <w:rPr>
          <w:rFonts w:ascii="Times New Roman" w:hAnsi="Times New Roman" w:cs="Times New Roman"/>
          <w:color w:val="000000" w:themeColor="text1"/>
          <w:sz w:val="24"/>
          <w:szCs w:val="24"/>
        </w:rPr>
        <w:t xml:space="preserve"> Su principal representante fue Carl Marx. Se fundó sobre uno de los capítulos más negros de la historia, el de las injusticias sufridas por el proletariado o clase obrera. Una filosofía materialista y atea, en la que la historia se interpretaba como un enfrentamiento entre clases opresoras y oprimidas.</w:t>
      </w:r>
    </w:p>
    <w:p w:rsidR="007A7859" w:rsidRPr="007A7859" w:rsidRDefault="007A7859" w:rsidP="007A7859">
      <w:pPr>
        <w:spacing w:after="0"/>
        <w:rPr>
          <w:rFonts w:ascii="Times New Roman" w:hAnsi="Times New Roman" w:cs="Times New Roman"/>
          <w:color w:val="000000" w:themeColor="text1"/>
          <w:sz w:val="24"/>
          <w:szCs w:val="24"/>
        </w:rPr>
      </w:pPr>
    </w:p>
    <w:p w:rsidR="009B4479" w:rsidRPr="007A7859" w:rsidRDefault="009B4479" w:rsidP="007A7859">
      <w:pPr>
        <w:spacing w:after="0"/>
        <w:rPr>
          <w:rFonts w:ascii="Times New Roman" w:hAnsi="Times New Roman" w:cs="Times New Roman"/>
          <w:color w:val="000000" w:themeColor="text1"/>
          <w:sz w:val="24"/>
          <w:szCs w:val="24"/>
          <w:shd w:val="clear" w:color="auto" w:fill="FFFFFF"/>
        </w:rPr>
      </w:pPr>
      <w:r w:rsidRPr="007A7859">
        <w:rPr>
          <w:rFonts w:ascii="Times New Roman" w:hAnsi="Times New Roman" w:cs="Times New Roman"/>
          <w:b/>
          <w:color w:val="000000" w:themeColor="text1"/>
          <w:sz w:val="24"/>
          <w:szCs w:val="24"/>
        </w:rPr>
        <w:t xml:space="preserve">Paradigmas historiográficos: </w:t>
      </w:r>
      <w:r w:rsidRPr="007A7859">
        <w:rPr>
          <w:rFonts w:ascii="Times New Roman" w:hAnsi="Times New Roman" w:cs="Times New Roman"/>
          <w:color w:val="000000" w:themeColor="text1"/>
          <w:sz w:val="24"/>
          <w:szCs w:val="24"/>
        </w:rPr>
        <w:t>Son corrientes que signaron los debates con respecto a la historia y su quehacer y abandonaron los recintos académicos y salieron a la calle impactando con sus utopías la vida misma al construir, al lado de visiones respecto de la realidad, los hombres y su tiempo, convocatorias políticas organizadas en función del futuro como proyecto</w:t>
      </w:r>
      <w:r w:rsidRPr="007A7859">
        <w:rPr>
          <w:rFonts w:ascii="Times New Roman" w:hAnsi="Times New Roman" w:cs="Times New Roman"/>
          <w:color w:val="000000" w:themeColor="text1"/>
          <w:sz w:val="24"/>
          <w:szCs w:val="24"/>
          <w:shd w:val="clear" w:color="auto" w:fill="FFFFFF"/>
        </w:rPr>
        <w:t>.</w:t>
      </w:r>
    </w:p>
    <w:p w:rsidR="007A7859" w:rsidRPr="007A7859" w:rsidRDefault="007A7859" w:rsidP="007A7859">
      <w:pPr>
        <w:spacing w:after="0"/>
        <w:rPr>
          <w:rFonts w:ascii="Times New Roman" w:hAnsi="Times New Roman" w:cs="Times New Roman"/>
          <w:color w:val="000000" w:themeColor="text1"/>
          <w:sz w:val="24"/>
          <w:szCs w:val="24"/>
        </w:rPr>
      </w:pPr>
    </w:p>
    <w:p w:rsidR="00A66633" w:rsidRPr="007A7859" w:rsidRDefault="009B4479"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b/>
          <w:color w:val="000000" w:themeColor="text1"/>
          <w:sz w:val="24"/>
          <w:szCs w:val="24"/>
        </w:rPr>
        <w:t xml:space="preserve">Pensamiento Histórico: </w:t>
      </w:r>
      <w:r w:rsidRPr="007A7859">
        <w:rPr>
          <w:rFonts w:ascii="Times New Roman" w:hAnsi="Times New Roman" w:cs="Times New Roman"/>
          <w:color w:val="000000" w:themeColor="text1"/>
          <w:sz w:val="24"/>
          <w:szCs w:val="24"/>
        </w:rPr>
        <w:t>método que nos permite mirar con otros ojos nuestro propio entorno social.</w:t>
      </w:r>
    </w:p>
    <w:p w:rsidR="009668C7" w:rsidRPr="007A7859" w:rsidRDefault="009668C7" w:rsidP="007A7859">
      <w:pPr>
        <w:spacing w:after="0"/>
        <w:rPr>
          <w:rFonts w:ascii="Times New Roman" w:hAnsi="Times New Roman" w:cs="Times New Roman"/>
          <w:sz w:val="24"/>
          <w:szCs w:val="24"/>
        </w:rPr>
      </w:pPr>
      <w:r w:rsidRPr="007A7859">
        <w:rPr>
          <w:rFonts w:ascii="Times New Roman" w:hAnsi="Times New Roman" w:cs="Times New Roman"/>
          <w:color w:val="000000" w:themeColor="text1"/>
          <w:sz w:val="24"/>
          <w:szCs w:val="24"/>
        </w:rPr>
        <w:t>-</w:t>
      </w:r>
      <w:r w:rsidRPr="007A7859">
        <w:rPr>
          <w:rFonts w:ascii="Times New Roman" w:hAnsi="Times New Roman" w:cs="Times New Roman"/>
          <w:sz w:val="24"/>
          <w:szCs w:val="24"/>
        </w:rPr>
        <w:t xml:space="preserve"> Una forma de comprender la realidad que permite asumir al presente como un constructo histórico, es decir, como resultante de procesos del pasado y, a la vez, como fundamento desde el presente, de los procesos que tendrán lugar en el futuro. En este sentido, la capacidad de “</w:t>
      </w:r>
      <w:proofErr w:type="spellStart"/>
      <w:r w:rsidRPr="007A7859">
        <w:rPr>
          <w:rFonts w:ascii="Times New Roman" w:hAnsi="Times New Roman" w:cs="Times New Roman"/>
          <w:sz w:val="24"/>
          <w:szCs w:val="24"/>
        </w:rPr>
        <w:t>historizar</w:t>
      </w:r>
      <w:proofErr w:type="spellEnd"/>
      <w:r w:rsidRPr="007A7859">
        <w:rPr>
          <w:rFonts w:ascii="Times New Roman" w:hAnsi="Times New Roman" w:cs="Times New Roman"/>
          <w:sz w:val="24"/>
          <w:szCs w:val="24"/>
        </w:rPr>
        <w:t xml:space="preserve">” implica necesariamente situar acontecimientos, sucesos, actores y objetos en un plano temporal que les otorga sentido. El pensamiento histórico sólo puede constituirse a partir de nociones y categorías que explican históricamente la realidad pero que también requiere de </w:t>
      </w:r>
      <w:r w:rsidRPr="007A7859">
        <w:rPr>
          <w:rFonts w:ascii="Times New Roman" w:hAnsi="Times New Roman" w:cs="Times New Roman"/>
          <w:sz w:val="24"/>
          <w:szCs w:val="24"/>
        </w:rPr>
        <w:lastRenderedPageBreak/>
        <w:t>conocimientos los eventos del pasado y sus huellas en el presente así como una cierta idea sobre el futuro. Cuando nos referimos al futuro en relación con el pensamiento histórico implicamos la posibilidad de los sujetos de intervenir (hasta cierto punto) en su construcción, por esta razón, estas nociones sobre el futuro contienen elementos pre</w:t>
      </w:r>
      <w:r w:rsidRPr="007A7859">
        <w:rPr>
          <w:rFonts w:ascii="Times New Roman" w:hAnsi="Times New Roman" w:cs="Times New Roman"/>
          <w:sz w:val="24"/>
          <w:szCs w:val="24"/>
        </w:rPr>
        <w:t>dictivos pero también utópicos.</w:t>
      </w:r>
    </w:p>
    <w:p w:rsidR="007A7859" w:rsidRPr="007A7859" w:rsidRDefault="007A7859" w:rsidP="007A7859">
      <w:pPr>
        <w:spacing w:after="0"/>
        <w:rPr>
          <w:rFonts w:ascii="Times New Roman" w:hAnsi="Times New Roman" w:cs="Times New Roman"/>
          <w:sz w:val="24"/>
          <w:szCs w:val="24"/>
        </w:rPr>
      </w:pPr>
    </w:p>
    <w:p w:rsidR="00722B7F" w:rsidRPr="007A7859" w:rsidRDefault="00722B7F" w:rsidP="007A7859">
      <w:pPr>
        <w:spacing w:after="0"/>
        <w:rPr>
          <w:rFonts w:ascii="Times New Roman" w:hAnsi="Times New Roman" w:cs="Times New Roman"/>
          <w:color w:val="000000" w:themeColor="text1"/>
          <w:sz w:val="24"/>
          <w:szCs w:val="24"/>
        </w:rPr>
      </w:pPr>
      <w:r w:rsidRPr="007A7859">
        <w:rPr>
          <w:rFonts w:ascii="Times New Roman" w:hAnsi="Times New Roman" w:cs="Times New Roman"/>
          <w:b/>
          <w:color w:val="000000" w:themeColor="text1"/>
          <w:sz w:val="24"/>
          <w:szCs w:val="24"/>
        </w:rPr>
        <w:t>Relevancia histórica:</w:t>
      </w:r>
      <w:r w:rsidRPr="007A7859">
        <w:rPr>
          <w:rFonts w:ascii="Times New Roman" w:hAnsi="Times New Roman" w:cs="Times New Roman"/>
          <w:color w:val="000000" w:themeColor="text1"/>
          <w:sz w:val="24"/>
          <w:szCs w:val="24"/>
        </w:rPr>
        <w:t xml:space="preserve"> ¿qué y quién, del pasado, vale la pena ser recordado y estudiado? Esto tomando en cuenta que no podemos estudiar ni todo ni a todos.</w:t>
      </w:r>
    </w:p>
    <w:p w:rsidR="00271194" w:rsidRPr="007A7859" w:rsidRDefault="00271194" w:rsidP="007A7859">
      <w:pPr>
        <w:spacing w:after="0"/>
        <w:rPr>
          <w:rFonts w:ascii="Times New Roman" w:hAnsi="Times New Roman" w:cs="Times New Roman"/>
          <w:sz w:val="24"/>
        </w:rPr>
      </w:pPr>
      <w:r w:rsidRPr="007A7859">
        <w:rPr>
          <w:rFonts w:ascii="Times New Roman" w:hAnsi="Times New Roman" w:cs="Times New Roman"/>
          <w:b/>
          <w:sz w:val="24"/>
        </w:rPr>
        <w:t>T</w:t>
      </w:r>
      <w:r w:rsidRPr="007A7859">
        <w:rPr>
          <w:rFonts w:ascii="Times New Roman" w:hAnsi="Times New Roman" w:cs="Times New Roman"/>
          <w:b/>
          <w:sz w:val="24"/>
        </w:rPr>
        <w:t>iempo histórico</w:t>
      </w:r>
      <w:r w:rsidRPr="007A7859">
        <w:rPr>
          <w:rFonts w:ascii="Times New Roman" w:hAnsi="Times New Roman" w:cs="Times New Roman"/>
          <w:sz w:val="24"/>
        </w:rPr>
        <w:t xml:space="preserve"> es una construcción mental que los historiadores desarrollan a partir de sus investigaciones. Así el tiempo histórico es el tiempo de la historia.</w:t>
      </w:r>
    </w:p>
    <w:p w:rsidR="009B4479" w:rsidRDefault="009B4479"/>
    <w:p w:rsidR="005578D0" w:rsidRDefault="005578D0"/>
    <w:p w:rsidR="005578D0" w:rsidRDefault="005578D0"/>
    <w:p w:rsidR="005578D0" w:rsidRDefault="005578D0"/>
    <w:p w:rsidR="005578D0" w:rsidRDefault="005578D0"/>
    <w:p w:rsidR="005578D0" w:rsidRDefault="005578D0"/>
    <w:p w:rsidR="005578D0" w:rsidRDefault="005578D0"/>
    <w:p w:rsidR="005578D0" w:rsidRDefault="005578D0"/>
    <w:p w:rsidR="005578D0" w:rsidRDefault="005578D0"/>
    <w:p w:rsidR="005578D0" w:rsidRDefault="005578D0"/>
    <w:p w:rsidR="005578D0" w:rsidRDefault="005578D0"/>
    <w:p w:rsidR="005578D0" w:rsidRDefault="005578D0"/>
    <w:p w:rsidR="005578D0" w:rsidRDefault="005578D0"/>
    <w:p w:rsidR="005578D0" w:rsidRDefault="005578D0"/>
    <w:p w:rsidR="005578D0" w:rsidRDefault="005578D0"/>
    <w:p w:rsidR="005578D0" w:rsidRDefault="005578D0"/>
    <w:p w:rsidR="005578D0" w:rsidRDefault="005578D0"/>
    <w:p w:rsidR="005578D0" w:rsidRDefault="005578D0"/>
    <w:p w:rsidR="005578D0" w:rsidRDefault="005578D0"/>
    <w:p w:rsidR="005578D0" w:rsidRDefault="005578D0"/>
    <w:p w:rsidR="005578D0" w:rsidRDefault="005578D0"/>
    <w:p w:rsidR="005578D0" w:rsidRDefault="005578D0"/>
    <w:p w:rsidR="005578D0" w:rsidRDefault="005578D0">
      <w:pPr>
        <w:rPr>
          <w:rFonts w:ascii="Times New Roman" w:hAnsi="Times New Roman" w:cs="Times New Roman"/>
          <w:b/>
          <w:sz w:val="24"/>
        </w:rPr>
      </w:pPr>
      <w:r w:rsidRPr="005578D0">
        <w:rPr>
          <w:rFonts w:ascii="Times New Roman" w:hAnsi="Times New Roman" w:cs="Times New Roman"/>
          <w:b/>
          <w:sz w:val="24"/>
        </w:rPr>
        <w:lastRenderedPageBreak/>
        <w:t xml:space="preserve">Referencias: </w:t>
      </w:r>
    </w:p>
    <w:p w:rsidR="005578D0" w:rsidRPr="007A163E" w:rsidRDefault="005578D0" w:rsidP="005578D0">
      <w:pPr>
        <w:jc w:val="center"/>
        <w:rPr>
          <w:rFonts w:ascii="Century Gothic" w:hAnsi="Century Gothic"/>
          <w:b/>
          <w:sz w:val="24"/>
        </w:rPr>
      </w:pPr>
    </w:p>
    <w:p w:rsidR="005578D0" w:rsidRPr="00B56126" w:rsidRDefault="005578D0" w:rsidP="005578D0">
      <w:pPr>
        <w:ind w:left="397" w:hanging="397"/>
        <w:rPr>
          <w:rFonts w:ascii="Times New Roman" w:hAnsi="Times New Roman" w:cs="Times New Roman"/>
          <w:sz w:val="24"/>
          <w:lang w:val="en-US"/>
        </w:rPr>
      </w:pPr>
      <w:r w:rsidRPr="008E58E3">
        <w:rPr>
          <w:rFonts w:ascii="Times New Roman" w:hAnsi="Times New Roman" w:cs="Times New Roman"/>
          <w:sz w:val="24"/>
        </w:rPr>
        <w:t xml:space="preserve">Arteaga, B. y Camargo, S. (2012). Educación histórica, una propuesta para el desarrollo del pensamiento histórico en los estudiantes de la licenciatura en educación preescolar y primaria. </w:t>
      </w:r>
      <w:r w:rsidRPr="00B56126">
        <w:rPr>
          <w:rFonts w:ascii="Times New Roman" w:hAnsi="Times New Roman" w:cs="Times New Roman"/>
          <w:sz w:val="24"/>
          <w:lang w:val="en-US"/>
        </w:rPr>
        <w:t>México, DGSPE.</w:t>
      </w:r>
    </w:p>
    <w:p w:rsidR="005578D0" w:rsidRPr="008E58E3" w:rsidRDefault="005578D0" w:rsidP="005578D0">
      <w:pPr>
        <w:ind w:left="397" w:hanging="397"/>
        <w:rPr>
          <w:rFonts w:ascii="Times New Roman" w:hAnsi="Times New Roman" w:cs="Times New Roman"/>
          <w:sz w:val="24"/>
        </w:rPr>
      </w:pPr>
      <w:r w:rsidRPr="008E58E3">
        <w:rPr>
          <w:rFonts w:ascii="Times New Roman" w:hAnsi="Times New Roman" w:cs="Times New Roman"/>
          <w:sz w:val="24"/>
          <w:lang w:val="en-US"/>
        </w:rPr>
        <w:t xml:space="preserve">LÉVESQUE, S. Teaching second-order concepts in Canadian history: The importance of "historical significance”. </w:t>
      </w:r>
      <w:r w:rsidRPr="008E58E3">
        <w:rPr>
          <w:rFonts w:ascii="Times New Roman" w:hAnsi="Times New Roman" w:cs="Times New Roman"/>
          <w:sz w:val="24"/>
        </w:rPr>
        <w:t>Consulta en internet: http://www2.education.ualberta.ca/css/css_39_2/ARLevesque_second-order_concepts.html</w:t>
      </w:r>
    </w:p>
    <w:p w:rsidR="005578D0" w:rsidRPr="008E58E3" w:rsidRDefault="005578D0" w:rsidP="005578D0">
      <w:pPr>
        <w:ind w:left="397" w:hanging="397"/>
        <w:rPr>
          <w:rFonts w:ascii="Times New Roman" w:hAnsi="Times New Roman" w:cs="Times New Roman"/>
          <w:sz w:val="24"/>
        </w:rPr>
      </w:pPr>
      <w:r w:rsidRPr="008E58E3">
        <w:rPr>
          <w:rFonts w:ascii="Times New Roman" w:hAnsi="Times New Roman" w:cs="Times New Roman"/>
          <w:sz w:val="24"/>
        </w:rPr>
        <w:t xml:space="preserve">González, N., </w:t>
      </w:r>
      <w:proofErr w:type="spellStart"/>
      <w:r w:rsidRPr="008E58E3">
        <w:rPr>
          <w:rFonts w:ascii="Times New Roman" w:hAnsi="Times New Roman" w:cs="Times New Roman"/>
          <w:sz w:val="24"/>
        </w:rPr>
        <w:t>Henriquez</w:t>
      </w:r>
      <w:proofErr w:type="spellEnd"/>
      <w:r w:rsidRPr="008E58E3">
        <w:rPr>
          <w:rFonts w:ascii="Times New Roman" w:hAnsi="Times New Roman" w:cs="Times New Roman"/>
          <w:sz w:val="24"/>
        </w:rPr>
        <w:t xml:space="preserve">, R., Pagés, J. y Santisteban, A. (2009). El aprendizaje de la empatía histórica en educación secundaria. Análisis y proyecciones de una investigación sobre la enseñanza y el aprendizaje del conflicto y la convivencia en la edad media. </w:t>
      </w:r>
      <w:proofErr w:type="spellStart"/>
      <w:r w:rsidRPr="008E58E3">
        <w:rPr>
          <w:rFonts w:ascii="Times New Roman" w:hAnsi="Times New Roman" w:cs="Times New Roman"/>
          <w:sz w:val="24"/>
        </w:rPr>
        <w:t>Bologna</w:t>
      </w:r>
      <w:proofErr w:type="spellEnd"/>
      <w:r w:rsidRPr="008E58E3">
        <w:rPr>
          <w:rFonts w:ascii="Times New Roman" w:hAnsi="Times New Roman" w:cs="Times New Roman"/>
          <w:sz w:val="24"/>
        </w:rPr>
        <w:t xml:space="preserve">: </w:t>
      </w:r>
      <w:proofErr w:type="spellStart"/>
      <w:r w:rsidRPr="008E58E3">
        <w:rPr>
          <w:rFonts w:ascii="Times New Roman" w:hAnsi="Times New Roman" w:cs="Times New Roman"/>
          <w:sz w:val="24"/>
        </w:rPr>
        <w:t>Pátron</w:t>
      </w:r>
      <w:proofErr w:type="spellEnd"/>
      <w:r w:rsidRPr="008E58E3">
        <w:rPr>
          <w:rFonts w:ascii="Times New Roman" w:hAnsi="Times New Roman" w:cs="Times New Roman"/>
          <w:sz w:val="24"/>
        </w:rPr>
        <w:t>.</w:t>
      </w:r>
    </w:p>
    <w:p w:rsidR="005578D0" w:rsidRPr="008E58E3" w:rsidRDefault="005578D0" w:rsidP="005578D0">
      <w:pPr>
        <w:ind w:left="397" w:hanging="397"/>
        <w:rPr>
          <w:rFonts w:ascii="Times New Roman" w:hAnsi="Times New Roman" w:cs="Times New Roman"/>
          <w:sz w:val="24"/>
        </w:rPr>
      </w:pPr>
      <w:r w:rsidRPr="008E58E3">
        <w:rPr>
          <w:rFonts w:ascii="Times New Roman" w:hAnsi="Times New Roman" w:cs="Times New Roman"/>
          <w:sz w:val="24"/>
        </w:rPr>
        <w:t xml:space="preserve">Pagés, J., y Santisteban A. La enseñanza y el aprendizaje del tiempo histórico en la educación primaria. </w:t>
      </w:r>
      <w:proofErr w:type="spellStart"/>
      <w:r w:rsidRPr="008E58E3">
        <w:rPr>
          <w:rFonts w:ascii="Times New Roman" w:hAnsi="Times New Roman" w:cs="Times New Roman"/>
          <w:sz w:val="24"/>
        </w:rPr>
        <w:t>Cad</w:t>
      </w:r>
      <w:proofErr w:type="spellEnd"/>
      <w:r w:rsidRPr="008E58E3">
        <w:rPr>
          <w:rFonts w:ascii="Times New Roman" w:hAnsi="Times New Roman" w:cs="Times New Roman"/>
          <w:sz w:val="24"/>
        </w:rPr>
        <w:t xml:space="preserve">. Cedes, </w:t>
      </w:r>
      <w:proofErr w:type="spellStart"/>
      <w:r w:rsidRPr="008E58E3">
        <w:rPr>
          <w:rFonts w:ascii="Times New Roman" w:hAnsi="Times New Roman" w:cs="Times New Roman"/>
          <w:sz w:val="24"/>
        </w:rPr>
        <w:t>Campinas</w:t>
      </w:r>
      <w:proofErr w:type="spellEnd"/>
      <w:r w:rsidRPr="008E58E3">
        <w:rPr>
          <w:rFonts w:ascii="Times New Roman" w:hAnsi="Times New Roman" w:cs="Times New Roman"/>
          <w:sz w:val="24"/>
        </w:rPr>
        <w:t>, vol. 30, n. 82, p. 281-309, set.-</w:t>
      </w:r>
      <w:proofErr w:type="spellStart"/>
      <w:r w:rsidRPr="008E58E3">
        <w:rPr>
          <w:rFonts w:ascii="Times New Roman" w:hAnsi="Times New Roman" w:cs="Times New Roman"/>
          <w:sz w:val="24"/>
        </w:rPr>
        <w:t>dez</w:t>
      </w:r>
      <w:proofErr w:type="spellEnd"/>
      <w:r w:rsidRPr="008E58E3">
        <w:rPr>
          <w:rFonts w:ascii="Times New Roman" w:hAnsi="Times New Roman" w:cs="Times New Roman"/>
          <w:sz w:val="24"/>
        </w:rPr>
        <w:t>. 2010 281 Disponible en &lt;http://www.cedes.unicamp.br&gt;</w:t>
      </w:r>
    </w:p>
    <w:p w:rsidR="005578D0" w:rsidRDefault="005578D0" w:rsidP="005578D0">
      <w:pPr>
        <w:ind w:left="397" w:hanging="397"/>
        <w:rPr>
          <w:rFonts w:ascii="Times New Roman" w:hAnsi="Times New Roman" w:cs="Times New Roman"/>
          <w:sz w:val="24"/>
        </w:rPr>
      </w:pPr>
      <w:r w:rsidRPr="008E58E3">
        <w:rPr>
          <w:rFonts w:ascii="Times New Roman" w:hAnsi="Times New Roman" w:cs="Times New Roman"/>
          <w:sz w:val="24"/>
        </w:rPr>
        <w:t xml:space="preserve">Santisteban Fernández, A. (2010). La formación de pensamiento histórico. Clío &amp; asociados (14), 34-56. En memoria Académica. Disponible en: </w:t>
      </w:r>
      <w:r w:rsidRPr="005578D0">
        <w:rPr>
          <w:rFonts w:ascii="Times New Roman" w:hAnsi="Times New Roman" w:cs="Times New Roman"/>
          <w:sz w:val="24"/>
        </w:rPr>
        <w:t>http://www.memoria.fahce.unlp.edu.ar/art_revistas/pr.4019/pr.4019.pdf</w:t>
      </w:r>
      <w:bookmarkStart w:id="0" w:name="_GoBack"/>
      <w:bookmarkEnd w:id="0"/>
    </w:p>
    <w:p w:rsidR="005578D0" w:rsidRDefault="005578D0" w:rsidP="005578D0">
      <w:pPr>
        <w:ind w:left="397" w:hanging="397"/>
        <w:rPr>
          <w:rFonts w:ascii="Times New Roman" w:hAnsi="Times New Roman" w:cs="Times New Roman"/>
          <w:sz w:val="24"/>
        </w:rPr>
      </w:pPr>
      <w:proofErr w:type="spellStart"/>
      <w:r w:rsidRPr="005578D0">
        <w:rPr>
          <w:rFonts w:ascii="Times New Roman" w:hAnsi="Times New Roman" w:cs="Times New Roman"/>
          <w:sz w:val="24"/>
        </w:rPr>
        <w:t>Trepat</w:t>
      </w:r>
      <w:proofErr w:type="spellEnd"/>
      <w:r w:rsidRPr="005578D0">
        <w:rPr>
          <w:rFonts w:ascii="Times New Roman" w:hAnsi="Times New Roman" w:cs="Times New Roman"/>
          <w:sz w:val="24"/>
        </w:rPr>
        <w:t>, C. El tiempo y el espacio en la didáctica de las ciencias sociales.</w:t>
      </w:r>
    </w:p>
    <w:p w:rsidR="005578D0" w:rsidRPr="008E58E3" w:rsidRDefault="005578D0" w:rsidP="005578D0">
      <w:pPr>
        <w:ind w:left="397" w:hanging="397"/>
        <w:rPr>
          <w:rFonts w:ascii="Times New Roman" w:hAnsi="Times New Roman" w:cs="Times New Roman"/>
          <w:sz w:val="24"/>
        </w:rPr>
      </w:pPr>
    </w:p>
    <w:p w:rsidR="005578D0" w:rsidRPr="005578D0" w:rsidRDefault="005578D0">
      <w:pPr>
        <w:rPr>
          <w:rFonts w:ascii="Times New Roman" w:hAnsi="Times New Roman" w:cs="Times New Roman"/>
          <w:sz w:val="24"/>
        </w:rPr>
      </w:pPr>
    </w:p>
    <w:sectPr w:rsidR="005578D0" w:rsidRPr="005578D0" w:rsidSect="007A7859">
      <w:pgSz w:w="12240" w:h="15840"/>
      <w:pgMar w:top="993" w:right="146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B0000"/>
    <w:multiLevelType w:val="hybridMultilevel"/>
    <w:tmpl w:val="3C18E1D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479"/>
    <w:rsid w:val="001057EA"/>
    <w:rsid w:val="00124A0B"/>
    <w:rsid w:val="00271194"/>
    <w:rsid w:val="003C768D"/>
    <w:rsid w:val="005578D0"/>
    <w:rsid w:val="0063245A"/>
    <w:rsid w:val="00722B7F"/>
    <w:rsid w:val="007A7859"/>
    <w:rsid w:val="007F3CB0"/>
    <w:rsid w:val="009668C7"/>
    <w:rsid w:val="009B4479"/>
    <w:rsid w:val="00A24901"/>
    <w:rsid w:val="00A66633"/>
    <w:rsid w:val="00C63A64"/>
    <w:rsid w:val="00E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B4479"/>
    <w:pPr>
      <w:spacing w:after="0" w:line="240" w:lineRule="auto"/>
    </w:pPr>
  </w:style>
  <w:style w:type="paragraph" w:styleId="Textodeglobo">
    <w:name w:val="Balloon Text"/>
    <w:basedOn w:val="Normal"/>
    <w:link w:val="TextodegloboCar"/>
    <w:uiPriority w:val="99"/>
    <w:semiHidden/>
    <w:unhideWhenUsed/>
    <w:rsid w:val="007F3C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3CB0"/>
    <w:rPr>
      <w:rFonts w:ascii="Tahoma" w:hAnsi="Tahoma" w:cs="Tahoma"/>
      <w:sz w:val="16"/>
      <w:szCs w:val="16"/>
    </w:rPr>
  </w:style>
  <w:style w:type="character" w:styleId="Hipervnculo">
    <w:name w:val="Hyperlink"/>
    <w:basedOn w:val="Fuentedeprrafopredeter"/>
    <w:uiPriority w:val="99"/>
    <w:unhideWhenUsed/>
    <w:rsid w:val="005578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B4479"/>
    <w:pPr>
      <w:spacing w:after="0" w:line="240" w:lineRule="auto"/>
    </w:pPr>
  </w:style>
  <w:style w:type="paragraph" w:styleId="Textodeglobo">
    <w:name w:val="Balloon Text"/>
    <w:basedOn w:val="Normal"/>
    <w:link w:val="TextodegloboCar"/>
    <w:uiPriority w:val="99"/>
    <w:semiHidden/>
    <w:unhideWhenUsed/>
    <w:rsid w:val="007F3C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3CB0"/>
    <w:rPr>
      <w:rFonts w:ascii="Tahoma" w:hAnsi="Tahoma" w:cs="Tahoma"/>
      <w:sz w:val="16"/>
      <w:szCs w:val="16"/>
    </w:rPr>
  </w:style>
  <w:style w:type="character" w:styleId="Hipervnculo">
    <w:name w:val="Hyperlink"/>
    <w:basedOn w:val="Fuentedeprrafopredeter"/>
    <w:uiPriority w:val="99"/>
    <w:unhideWhenUsed/>
    <w:rsid w:val="005578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25637">
      <w:bodyDiv w:val="1"/>
      <w:marLeft w:val="0"/>
      <w:marRight w:val="0"/>
      <w:marTop w:val="0"/>
      <w:marBottom w:val="0"/>
      <w:divBdr>
        <w:top w:val="none" w:sz="0" w:space="0" w:color="auto"/>
        <w:left w:val="none" w:sz="0" w:space="0" w:color="auto"/>
        <w:bottom w:val="none" w:sz="0" w:space="0" w:color="auto"/>
        <w:right w:val="none" w:sz="0" w:space="0" w:color="auto"/>
      </w:divBdr>
    </w:div>
    <w:div w:id="164627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1544</Words>
  <Characters>8494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Alitza</dc:creator>
  <cp:lastModifiedBy>Ricardo</cp:lastModifiedBy>
  <cp:revision>14</cp:revision>
  <cp:lastPrinted>2014-09-19T06:04:00Z</cp:lastPrinted>
  <dcterms:created xsi:type="dcterms:W3CDTF">2014-09-15T23:03:00Z</dcterms:created>
  <dcterms:modified xsi:type="dcterms:W3CDTF">2014-11-07T05:24:00Z</dcterms:modified>
</cp:coreProperties>
</file>