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427398536"/>
        <w:docPartObj>
          <w:docPartGallery w:val="Cover Pages"/>
          <w:docPartUnique/>
        </w:docPartObj>
      </w:sdtPr>
      <w:sdtEndPr>
        <w:rPr>
          <w:rFonts w:ascii="Times New Roman" w:hAnsi="Times New Roman" w:cs="Times New Roman"/>
          <w:b/>
          <w:sz w:val="24"/>
        </w:rPr>
      </w:sdtEndPr>
      <w:sdtContent>
        <w:p w:rsidR="0049121C" w:rsidRPr="00183068" w:rsidRDefault="0049121C" w:rsidP="0049121C">
          <w:pPr>
            <w:widowControl w:val="0"/>
            <w:spacing w:line="480" w:lineRule="auto"/>
            <w:jc w:val="center"/>
            <w:rPr>
              <w:rFonts w:ascii="Times New Roman" w:hAnsi="Times New Roman" w:cs="Times New Roman"/>
              <w:sz w:val="24"/>
            </w:rPr>
          </w:pPr>
          <w:r w:rsidRPr="00183068">
            <w:rPr>
              <w:noProof/>
              <w:lang w:eastAsia="es-MX"/>
            </w:rPr>
            <w:drawing>
              <wp:anchor distT="0" distB="0" distL="114300" distR="114300" simplePos="0" relativeHeight="251659264" behindDoc="1" locked="0" layoutInCell="1" allowOverlap="1" wp14:anchorId="719B3372" wp14:editId="6A118ED4">
                <wp:simplePos x="0" y="0"/>
                <wp:positionH relativeFrom="column">
                  <wp:posOffset>4898039</wp:posOffset>
                </wp:positionH>
                <wp:positionV relativeFrom="paragraph">
                  <wp:posOffset>-238540</wp:posOffset>
                </wp:positionV>
                <wp:extent cx="763041" cy="922351"/>
                <wp:effectExtent l="0" t="0" r="0" b="0"/>
                <wp:wrapNone/>
                <wp:docPr id="3" name="Imagen 3" descr="http://www.enesonora.edu.mx/images_bco/logo_enes.jpg?Buscar=Logo+Oficial+de+la+E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esonora.edu.mx/images_bco/logo_enes.jpg?Buscar=Logo+Oficial+de+la+EN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3041" cy="922351"/>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3068">
            <w:rPr>
              <w:noProof/>
              <w:lang w:eastAsia="es-MX"/>
            </w:rPr>
            <w:drawing>
              <wp:anchor distT="0" distB="0" distL="114300" distR="114300" simplePos="0" relativeHeight="251660288" behindDoc="0" locked="0" layoutInCell="1" allowOverlap="1" wp14:anchorId="3EA142F1" wp14:editId="4B91EEEB">
                <wp:simplePos x="0" y="0"/>
                <wp:positionH relativeFrom="column">
                  <wp:posOffset>-62230</wp:posOffset>
                </wp:positionH>
                <wp:positionV relativeFrom="paragraph">
                  <wp:posOffset>-24765</wp:posOffset>
                </wp:positionV>
                <wp:extent cx="1044575" cy="341630"/>
                <wp:effectExtent l="0" t="0" r="3175" b="1270"/>
                <wp:wrapNone/>
                <wp:docPr id="4" name="Imagen 4" descr="http://www.lacomenta.com/wp-content/uploads/2013/04/LOGOTIPO-DE-IFO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acomenta.com/wp-content/uploads/2013/04/LOGOTIPO-DE-IFODE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4575" cy="341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3068">
            <w:rPr>
              <w:rFonts w:ascii="Times New Roman" w:hAnsi="Times New Roman" w:cs="Times New Roman"/>
              <w:sz w:val="24"/>
            </w:rPr>
            <w:t>Escuela Normal del Estado de Sonora</w:t>
          </w:r>
        </w:p>
        <w:p w:rsidR="0049121C" w:rsidRPr="00183068" w:rsidRDefault="0049121C" w:rsidP="0049121C">
          <w:pPr>
            <w:widowControl w:val="0"/>
            <w:spacing w:line="480" w:lineRule="auto"/>
            <w:jc w:val="center"/>
            <w:rPr>
              <w:rFonts w:ascii="Times New Roman" w:hAnsi="Times New Roman" w:cs="Times New Roman"/>
              <w:sz w:val="24"/>
            </w:rPr>
          </w:pPr>
          <w:r w:rsidRPr="00183068">
            <w:rPr>
              <w:rFonts w:ascii="Times New Roman" w:hAnsi="Times New Roman" w:cs="Times New Roman"/>
              <w:sz w:val="24"/>
            </w:rPr>
            <w:t>“Prof. Jesús Manuel Bustamante Mungarro”</w:t>
          </w:r>
        </w:p>
        <w:p w:rsidR="0049121C" w:rsidRDefault="0049121C" w:rsidP="0049121C">
          <w:pPr>
            <w:widowControl w:val="0"/>
            <w:spacing w:line="480" w:lineRule="auto"/>
            <w:rPr>
              <w:rFonts w:ascii="Times New Roman" w:hAnsi="Times New Roman" w:cs="Times New Roman"/>
              <w:b/>
              <w:sz w:val="24"/>
            </w:rPr>
          </w:pPr>
        </w:p>
        <w:p w:rsidR="0049121C" w:rsidRDefault="0049121C" w:rsidP="0049121C">
          <w:pPr>
            <w:widowControl w:val="0"/>
            <w:spacing w:line="480" w:lineRule="auto"/>
            <w:rPr>
              <w:rFonts w:ascii="Times New Roman" w:hAnsi="Times New Roman" w:cs="Times New Roman"/>
              <w:b/>
              <w:sz w:val="24"/>
            </w:rPr>
          </w:pPr>
        </w:p>
        <w:p w:rsidR="0049121C" w:rsidRPr="0049121C" w:rsidRDefault="0049121C" w:rsidP="0049121C">
          <w:pPr>
            <w:widowControl w:val="0"/>
            <w:spacing w:line="480" w:lineRule="auto"/>
            <w:jc w:val="center"/>
            <w:rPr>
              <w:rFonts w:ascii="Times New Roman" w:hAnsi="Times New Roman" w:cs="Times New Roman"/>
              <w:sz w:val="44"/>
            </w:rPr>
          </w:pPr>
          <w:r w:rsidRPr="0049121C">
            <w:rPr>
              <w:rFonts w:ascii="Times New Roman" w:hAnsi="Times New Roman" w:cs="Times New Roman"/>
              <w:sz w:val="44"/>
            </w:rPr>
            <w:t>Problema eje:</w:t>
          </w:r>
        </w:p>
        <w:p w:rsidR="0049121C" w:rsidRPr="0049121C" w:rsidRDefault="0049121C" w:rsidP="0049121C">
          <w:pPr>
            <w:widowControl w:val="0"/>
            <w:spacing w:line="480" w:lineRule="auto"/>
            <w:jc w:val="center"/>
            <w:rPr>
              <w:rFonts w:ascii="Times New Roman" w:hAnsi="Times New Roman" w:cs="Times New Roman"/>
              <w:b/>
              <w:sz w:val="36"/>
            </w:rPr>
          </w:pPr>
          <w:r w:rsidRPr="0049121C">
            <w:rPr>
              <w:rFonts w:ascii="Times New Roman" w:hAnsi="Times New Roman" w:cs="Times New Roman"/>
              <w:b/>
              <w:sz w:val="36"/>
            </w:rPr>
            <w:t xml:space="preserve">“Alumnos canalizados: Indisciplina y </w:t>
          </w:r>
          <w:r w:rsidR="009C6FDF">
            <w:rPr>
              <w:rFonts w:ascii="Times New Roman" w:hAnsi="Times New Roman" w:cs="Times New Roman"/>
              <w:b/>
              <w:sz w:val="36"/>
            </w:rPr>
            <w:t>bajo rendimiento académico</w:t>
          </w:r>
          <w:r w:rsidRPr="0049121C">
            <w:rPr>
              <w:rFonts w:ascii="Times New Roman" w:hAnsi="Times New Roman" w:cs="Times New Roman"/>
              <w:b/>
              <w:sz w:val="36"/>
            </w:rPr>
            <w:t>”</w:t>
          </w:r>
        </w:p>
        <w:p w:rsidR="0049121C" w:rsidRDefault="0049121C" w:rsidP="0049121C">
          <w:pPr>
            <w:widowControl w:val="0"/>
            <w:spacing w:line="480" w:lineRule="auto"/>
            <w:jc w:val="center"/>
            <w:rPr>
              <w:rFonts w:ascii="Times New Roman" w:hAnsi="Times New Roman" w:cs="Times New Roman"/>
              <w:b/>
              <w:sz w:val="24"/>
            </w:rPr>
          </w:pPr>
          <w:r>
            <w:rPr>
              <w:rFonts w:ascii="Times New Roman" w:hAnsi="Times New Roman" w:cs="Times New Roman"/>
              <w:sz w:val="24"/>
            </w:rPr>
            <w:t xml:space="preserve">Curso: </w:t>
          </w:r>
          <w:r w:rsidRPr="00183068">
            <w:rPr>
              <w:rFonts w:ascii="Times New Roman" w:hAnsi="Times New Roman" w:cs="Times New Roman"/>
              <w:b/>
              <w:sz w:val="24"/>
            </w:rPr>
            <w:t>Estrategias de Trabajo Docente</w:t>
          </w:r>
        </w:p>
        <w:p w:rsidR="0049121C" w:rsidRPr="00183068" w:rsidRDefault="0049121C" w:rsidP="0049121C">
          <w:pPr>
            <w:widowControl w:val="0"/>
            <w:spacing w:line="480" w:lineRule="auto"/>
            <w:jc w:val="center"/>
            <w:rPr>
              <w:rFonts w:ascii="Times New Roman" w:hAnsi="Times New Roman" w:cs="Times New Roman"/>
              <w:b/>
              <w:sz w:val="24"/>
            </w:rPr>
          </w:pPr>
        </w:p>
        <w:p w:rsidR="0049121C" w:rsidRDefault="0049121C" w:rsidP="0049121C">
          <w:pPr>
            <w:widowControl w:val="0"/>
            <w:spacing w:line="480" w:lineRule="auto"/>
            <w:jc w:val="center"/>
            <w:rPr>
              <w:rFonts w:ascii="Times New Roman" w:hAnsi="Times New Roman" w:cs="Times New Roman"/>
              <w:sz w:val="24"/>
            </w:rPr>
          </w:pPr>
          <w:r>
            <w:rPr>
              <w:rFonts w:ascii="Times New Roman" w:hAnsi="Times New Roman" w:cs="Times New Roman"/>
              <w:sz w:val="24"/>
            </w:rPr>
            <w:t>Profesora: María Guadalupe Siqueiros Quintana</w:t>
          </w:r>
        </w:p>
        <w:p w:rsidR="0049121C" w:rsidRDefault="0049121C" w:rsidP="0049121C">
          <w:pPr>
            <w:widowControl w:val="0"/>
            <w:spacing w:after="0" w:line="480" w:lineRule="auto"/>
            <w:jc w:val="center"/>
            <w:rPr>
              <w:rFonts w:ascii="Times New Roman" w:hAnsi="Times New Roman" w:cs="Times New Roman"/>
              <w:sz w:val="24"/>
            </w:rPr>
          </w:pPr>
          <w:r>
            <w:rPr>
              <w:rFonts w:ascii="Times New Roman" w:hAnsi="Times New Roman" w:cs="Times New Roman"/>
              <w:sz w:val="24"/>
            </w:rPr>
            <w:t xml:space="preserve">Alumnos: </w:t>
          </w:r>
        </w:p>
        <w:p w:rsidR="0049121C" w:rsidRDefault="0049121C" w:rsidP="0049121C">
          <w:pPr>
            <w:widowControl w:val="0"/>
            <w:spacing w:after="0" w:line="480" w:lineRule="auto"/>
            <w:jc w:val="center"/>
            <w:rPr>
              <w:rFonts w:ascii="Times New Roman" w:hAnsi="Times New Roman" w:cs="Times New Roman"/>
              <w:sz w:val="24"/>
            </w:rPr>
          </w:pPr>
          <w:r>
            <w:rPr>
              <w:rFonts w:ascii="Times New Roman" w:hAnsi="Times New Roman" w:cs="Times New Roman"/>
              <w:sz w:val="24"/>
            </w:rPr>
            <w:t>Arelys Guadalupe Barceló Jupamea</w:t>
          </w:r>
        </w:p>
        <w:p w:rsidR="0049121C" w:rsidRDefault="0049121C" w:rsidP="0049121C">
          <w:pPr>
            <w:widowControl w:val="0"/>
            <w:spacing w:after="0" w:line="480" w:lineRule="auto"/>
            <w:jc w:val="center"/>
            <w:rPr>
              <w:rFonts w:ascii="Times New Roman" w:hAnsi="Times New Roman" w:cs="Times New Roman"/>
              <w:sz w:val="24"/>
            </w:rPr>
          </w:pPr>
          <w:r>
            <w:rPr>
              <w:rFonts w:ascii="Times New Roman" w:hAnsi="Times New Roman" w:cs="Times New Roman"/>
              <w:sz w:val="24"/>
            </w:rPr>
            <w:t>Indalecio Rojo Villa</w:t>
          </w:r>
        </w:p>
        <w:p w:rsidR="0049121C" w:rsidRDefault="0049121C" w:rsidP="0049121C">
          <w:pPr>
            <w:widowControl w:val="0"/>
            <w:spacing w:after="0" w:line="480" w:lineRule="auto"/>
            <w:jc w:val="center"/>
            <w:rPr>
              <w:rFonts w:ascii="Times New Roman" w:hAnsi="Times New Roman" w:cs="Times New Roman"/>
              <w:sz w:val="24"/>
            </w:rPr>
          </w:pPr>
          <w:r>
            <w:rPr>
              <w:rFonts w:ascii="Times New Roman" w:hAnsi="Times New Roman" w:cs="Times New Roman"/>
              <w:sz w:val="24"/>
            </w:rPr>
            <w:t>Tadeo Villa Olivas</w:t>
          </w:r>
        </w:p>
        <w:p w:rsidR="0049121C" w:rsidRDefault="0049121C" w:rsidP="0049121C">
          <w:pPr>
            <w:widowControl w:val="0"/>
            <w:spacing w:line="480" w:lineRule="auto"/>
            <w:jc w:val="center"/>
            <w:rPr>
              <w:rFonts w:ascii="Times New Roman" w:hAnsi="Times New Roman" w:cs="Times New Roman"/>
              <w:sz w:val="24"/>
            </w:rPr>
          </w:pPr>
          <w:r>
            <w:rPr>
              <w:rFonts w:ascii="Times New Roman" w:hAnsi="Times New Roman" w:cs="Times New Roman"/>
              <w:sz w:val="24"/>
            </w:rPr>
            <w:t>4to. “E” LEP</w:t>
          </w:r>
        </w:p>
        <w:p w:rsidR="0049121C" w:rsidRDefault="0049121C" w:rsidP="0049121C">
          <w:pPr>
            <w:widowControl w:val="0"/>
            <w:spacing w:line="480" w:lineRule="auto"/>
            <w:jc w:val="center"/>
            <w:rPr>
              <w:rFonts w:ascii="Times New Roman" w:hAnsi="Times New Roman" w:cs="Times New Roman"/>
              <w:sz w:val="24"/>
            </w:rPr>
          </w:pPr>
        </w:p>
        <w:p w:rsidR="0049121C" w:rsidRDefault="0049121C" w:rsidP="0049121C">
          <w:pPr>
            <w:widowControl w:val="0"/>
            <w:spacing w:line="480" w:lineRule="auto"/>
            <w:jc w:val="center"/>
            <w:rPr>
              <w:rFonts w:ascii="Times New Roman" w:hAnsi="Times New Roman" w:cs="Times New Roman"/>
              <w:b/>
              <w:sz w:val="24"/>
            </w:rPr>
          </w:pPr>
          <w:r>
            <w:rPr>
              <w:rFonts w:ascii="Times New Roman" w:hAnsi="Times New Roman" w:cs="Times New Roman"/>
              <w:sz w:val="24"/>
            </w:rPr>
            <w:t>Viernes 27 de febrero de 2015</w:t>
          </w:r>
        </w:p>
      </w:sdtContent>
    </w:sdt>
    <w:p w:rsidR="008F1821" w:rsidRDefault="001114FC" w:rsidP="00324114">
      <w:pPr>
        <w:widowControl w:val="0"/>
        <w:spacing w:line="480" w:lineRule="auto"/>
        <w:contextualSpacing/>
        <w:jc w:val="center"/>
        <w:rPr>
          <w:rFonts w:ascii="Times New Roman" w:hAnsi="Times New Roman" w:cs="Times New Roman"/>
          <w:b/>
          <w:sz w:val="24"/>
        </w:rPr>
      </w:pPr>
      <w:r w:rsidRPr="001114FC">
        <w:rPr>
          <w:rFonts w:ascii="Times New Roman" w:hAnsi="Times New Roman" w:cs="Times New Roman"/>
          <w:b/>
          <w:sz w:val="24"/>
        </w:rPr>
        <w:lastRenderedPageBreak/>
        <w:t>“Alumnos canalizados: Indisciplina y</w:t>
      </w:r>
      <w:r w:rsidR="0092664B">
        <w:rPr>
          <w:rFonts w:ascii="Times New Roman" w:hAnsi="Times New Roman" w:cs="Times New Roman"/>
          <w:b/>
          <w:sz w:val="24"/>
        </w:rPr>
        <w:t xml:space="preserve"> bajo rendimiento académico</w:t>
      </w:r>
      <w:r w:rsidRPr="001114FC">
        <w:rPr>
          <w:rFonts w:ascii="Times New Roman" w:hAnsi="Times New Roman" w:cs="Times New Roman"/>
          <w:b/>
          <w:sz w:val="24"/>
        </w:rPr>
        <w:t>”</w:t>
      </w:r>
    </w:p>
    <w:p w:rsidR="00AA3DE7" w:rsidRDefault="00AA3DE7" w:rsidP="00324114">
      <w:pPr>
        <w:widowControl w:val="0"/>
        <w:spacing w:line="480" w:lineRule="auto"/>
        <w:contextualSpacing/>
        <w:jc w:val="center"/>
        <w:rPr>
          <w:rFonts w:ascii="Times New Roman" w:hAnsi="Times New Roman" w:cs="Times New Roman"/>
          <w:b/>
          <w:sz w:val="24"/>
        </w:rPr>
      </w:pPr>
    </w:p>
    <w:p w:rsidR="001114FC" w:rsidRDefault="001114FC" w:rsidP="00324114">
      <w:pPr>
        <w:widowControl w:val="0"/>
        <w:spacing w:line="480" w:lineRule="auto"/>
        <w:contextualSpacing/>
        <w:rPr>
          <w:rFonts w:ascii="Times New Roman" w:hAnsi="Times New Roman" w:cs="Times New Roman"/>
          <w:b/>
          <w:sz w:val="24"/>
        </w:rPr>
      </w:pPr>
      <w:r>
        <w:rPr>
          <w:rFonts w:ascii="Times New Roman" w:hAnsi="Times New Roman" w:cs="Times New Roman"/>
          <w:b/>
          <w:sz w:val="24"/>
        </w:rPr>
        <w:t>Lista de problemas identificadas en la escuela en general</w:t>
      </w:r>
    </w:p>
    <w:p w:rsidR="001114FC" w:rsidRDefault="001114FC" w:rsidP="00324114">
      <w:pPr>
        <w:widowControl w:val="0"/>
        <w:spacing w:line="480" w:lineRule="auto"/>
        <w:contextualSpacing/>
        <w:rPr>
          <w:rFonts w:ascii="Times New Roman" w:hAnsi="Times New Roman" w:cs="Times New Roman"/>
          <w:sz w:val="24"/>
          <w:szCs w:val="24"/>
        </w:rPr>
      </w:pPr>
      <w:r w:rsidRPr="00C06799">
        <w:rPr>
          <w:rFonts w:ascii="Times New Roman" w:hAnsi="Times New Roman" w:cs="Times New Roman"/>
          <w:sz w:val="24"/>
          <w:szCs w:val="24"/>
        </w:rPr>
        <w:t xml:space="preserve">La primaria en la cual realizaremos nuestro servicio de prácticas docente no cuenta con una gran lista de problemáticas, y las problemáticas que padece, en verdad, no son de bastante gravedad; aun así es necesario hacer un recuento de estas para tener una idea de cuál es el contexto de esta institución educativa. </w:t>
      </w:r>
    </w:p>
    <w:p w:rsidR="001114FC" w:rsidRDefault="001114FC" w:rsidP="00324114">
      <w:pPr>
        <w:pStyle w:val="Prrafodelista"/>
        <w:widowControl w:val="0"/>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F</w:t>
      </w:r>
      <w:r w:rsidRPr="001114FC">
        <w:rPr>
          <w:rFonts w:ascii="Times New Roman" w:hAnsi="Times New Roman" w:cs="Times New Roman"/>
          <w:sz w:val="24"/>
          <w:szCs w:val="24"/>
        </w:rPr>
        <w:t>alta de interés en ciertos alumnos</w:t>
      </w:r>
    </w:p>
    <w:p w:rsidR="001114FC" w:rsidRDefault="001114FC" w:rsidP="00324114">
      <w:pPr>
        <w:pStyle w:val="Prrafodelista"/>
        <w:widowControl w:val="0"/>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Indisciplina dentro del aula</w:t>
      </w:r>
    </w:p>
    <w:p w:rsidR="001114FC" w:rsidRDefault="001114FC" w:rsidP="00324114">
      <w:pPr>
        <w:pStyle w:val="Prrafodelista"/>
        <w:widowControl w:val="0"/>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Alumnos canalizados por algún trastorno, en algunas ocasiones no realizan los trabajos y son generadores de indisciplina</w:t>
      </w:r>
    </w:p>
    <w:p w:rsidR="001114FC" w:rsidRDefault="001114FC" w:rsidP="00324114">
      <w:pPr>
        <w:widowControl w:val="0"/>
        <w:spacing w:line="480" w:lineRule="auto"/>
        <w:contextualSpacing/>
        <w:rPr>
          <w:rFonts w:ascii="Times New Roman" w:hAnsi="Times New Roman" w:cs="Times New Roman"/>
          <w:b/>
          <w:sz w:val="24"/>
          <w:szCs w:val="24"/>
        </w:rPr>
      </w:pPr>
      <w:r w:rsidRPr="001114FC">
        <w:rPr>
          <w:rFonts w:ascii="Times New Roman" w:hAnsi="Times New Roman" w:cs="Times New Roman"/>
          <w:b/>
          <w:sz w:val="24"/>
          <w:szCs w:val="24"/>
        </w:rPr>
        <w:t xml:space="preserve">Caracterización del problema eje </w:t>
      </w:r>
    </w:p>
    <w:p w:rsidR="003E3F75" w:rsidRDefault="003E3F75" w:rsidP="00324114">
      <w:pPr>
        <w:widowControl w:val="0"/>
        <w:spacing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       </w:t>
      </w:r>
      <w:r w:rsidRPr="00C06799">
        <w:rPr>
          <w:rFonts w:ascii="Times New Roman" w:hAnsi="Times New Roman" w:cs="Times New Roman"/>
          <w:b/>
          <w:sz w:val="24"/>
          <w:szCs w:val="24"/>
        </w:rPr>
        <w:t>Justificación.</w:t>
      </w:r>
    </w:p>
    <w:p w:rsidR="003E3F75" w:rsidRDefault="003E3F75" w:rsidP="00324114">
      <w:pPr>
        <w:widowControl w:val="0"/>
        <w:spacing w:line="480" w:lineRule="auto"/>
        <w:contextualSpacing/>
        <w:rPr>
          <w:rFonts w:ascii="Times New Roman" w:hAnsi="Times New Roman" w:cs="Times New Roman"/>
          <w:sz w:val="24"/>
          <w:szCs w:val="24"/>
        </w:rPr>
      </w:pPr>
      <w:r>
        <w:rPr>
          <w:rFonts w:ascii="Times New Roman" w:hAnsi="Times New Roman" w:cs="Times New Roman"/>
          <w:sz w:val="24"/>
          <w:szCs w:val="24"/>
        </w:rPr>
        <w:t>Se eligió resolver la problemática de los alumnos canalizados, ya que en muchas ocasiones estos niños no realizan las actividades asignadas por el docente y no prestan atención al mismo. Al maestro en muchas ocasiones se le puede dificultar prestar la atención requerida a este tipo de alumnos, causando severos retrasos en</w:t>
      </w:r>
      <w:r w:rsidR="002C1553">
        <w:rPr>
          <w:rFonts w:ascii="Times New Roman" w:hAnsi="Times New Roman" w:cs="Times New Roman"/>
          <w:sz w:val="24"/>
          <w:szCs w:val="24"/>
        </w:rPr>
        <w:t xml:space="preserve"> el aprendizaje de estos</w:t>
      </w:r>
      <w:r w:rsidR="008076D7">
        <w:rPr>
          <w:rFonts w:ascii="Times New Roman" w:hAnsi="Times New Roman" w:cs="Times New Roman"/>
          <w:sz w:val="24"/>
          <w:szCs w:val="24"/>
        </w:rPr>
        <w:t xml:space="preserve"> y por lo general, estos niños no reciben el apoyo de sus padres o tutores. </w:t>
      </w:r>
    </w:p>
    <w:p w:rsidR="00360C1E" w:rsidRDefault="003E3F75" w:rsidP="00A751A9">
      <w:pPr>
        <w:widowControl w:val="0"/>
        <w:spacing w:after="0" w:line="480" w:lineRule="auto"/>
        <w:ind w:firstLine="397"/>
        <w:contextualSpacing/>
        <w:rPr>
          <w:rFonts w:ascii="Times New Roman" w:eastAsia="Times New Roman" w:hAnsi="Times New Roman" w:cs="Times New Roman"/>
          <w:sz w:val="24"/>
          <w:szCs w:val="24"/>
          <w:lang w:eastAsia="es-MX"/>
        </w:rPr>
      </w:pPr>
      <w:r w:rsidRPr="001052C7">
        <w:rPr>
          <w:rFonts w:ascii="Times New Roman" w:eastAsia="Times New Roman" w:hAnsi="Times New Roman" w:cs="Times New Roman"/>
          <w:sz w:val="24"/>
          <w:szCs w:val="24"/>
          <w:lang w:eastAsia="es-MX"/>
        </w:rPr>
        <w:t>El problema central de los alumnos canalizados es la dificultad de la relación del niño con el entorno, su desarrollo personal y académico</w:t>
      </w:r>
      <w:r>
        <w:rPr>
          <w:rFonts w:ascii="Times New Roman" w:eastAsia="Times New Roman" w:hAnsi="Times New Roman" w:cs="Times New Roman"/>
          <w:sz w:val="24"/>
          <w:szCs w:val="24"/>
          <w:lang w:eastAsia="es-MX"/>
        </w:rPr>
        <w:t>. Si se logra resolver este tipo de problemáticas, probablemente se observe una mayor dinámica en el aula, debido a que la mayoría de las veces los alumnos con este tipo de dif</w:t>
      </w:r>
      <w:r w:rsidR="006D46DD">
        <w:rPr>
          <w:rFonts w:ascii="Times New Roman" w:eastAsia="Times New Roman" w:hAnsi="Times New Roman" w:cs="Times New Roman"/>
          <w:sz w:val="24"/>
          <w:szCs w:val="24"/>
          <w:lang w:eastAsia="es-MX"/>
        </w:rPr>
        <w:t>icultades de aprendizaje incitan</w:t>
      </w:r>
      <w:r>
        <w:rPr>
          <w:rFonts w:ascii="Times New Roman" w:eastAsia="Times New Roman" w:hAnsi="Times New Roman" w:cs="Times New Roman"/>
          <w:sz w:val="24"/>
          <w:szCs w:val="24"/>
          <w:lang w:eastAsia="es-MX"/>
        </w:rPr>
        <w:t xml:space="preserve"> a otros alumnos a no realizar las activi</w:t>
      </w:r>
      <w:r w:rsidR="00A751A9">
        <w:rPr>
          <w:rFonts w:ascii="Times New Roman" w:eastAsia="Times New Roman" w:hAnsi="Times New Roman" w:cs="Times New Roman"/>
          <w:sz w:val="24"/>
          <w:szCs w:val="24"/>
          <w:lang w:eastAsia="es-MX"/>
        </w:rPr>
        <w:t>dades y a generar indisciplina.</w:t>
      </w:r>
    </w:p>
    <w:p w:rsidR="0006504F" w:rsidRPr="0085130F" w:rsidRDefault="0085130F" w:rsidP="00324114">
      <w:pPr>
        <w:widowControl w:val="0"/>
        <w:spacing w:after="0" w:line="480" w:lineRule="auto"/>
        <w:contextualSpacing/>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lastRenderedPageBreak/>
        <w:t xml:space="preserve">       </w:t>
      </w:r>
      <w:r w:rsidR="0006504F" w:rsidRPr="0085130F">
        <w:rPr>
          <w:rFonts w:ascii="Times New Roman" w:eastAsia="Times New Roman" w:hAnsi="Times New Roman" w:cs="Times New Roman"/>
          <w:b/>
          <w:sz w:val="24"/>
          <w:szCs w:val="24"/>
          <w:lang w:eastAsia="es-MX"/>
        </w:rPr>
        <w:t>Contextualización.</w:t>
      </w:r>
    </w:p>
    <w:p w:rsidR="0006504F" w:rsidRPr="00ED3CF9" w:rsidRDefault="0006504F" w:rsidP="005430F2">
      <w:pPr>
        <w:widowControl w:val="0"/>
        <w:spacing w:line="480" w:lineRule="auto"/>
        <w:contextualSpacing/>
        <w:rPr>
          <w:rFonts w:ascii="Times New Roman" w:hAnsi="Times New Roman" w:cs="Times New Roman"/>
          <w:sz w:val="24"/>
        </w:rPr>
      </w:pPr>
      <w:r w:rsidRPr="00ED3CF9">
        <w:rPr>
          <w:rFonts w:ascii="Times New Roman" w:hAnsi="Times New Roman" w:cs="Times New Roman"/>
          <w:sz w:val="24"/>
        </w:rPr>
        <w:t xml:space="preserve">La escuela primaria “Melchor Ocampo” se encuentra situada </w:t>
      </w:r>
      <w:r w:rsidR="00325450">
        <w:rPr>
          <w:rFonts w:ascii="Times New Roman" w:hAnsi="Times New Roman" w:cs="Times New Roman"/>
          <w:sz w:val="24"/>
        </w:rPr>
        <w:t xml:space="preserve">al norte, </w:t>
      </w:r>
      <w:r w:rsidRPr="00ED3CF9">
        <w:rPr>
          <w:rFonts w:ascii="Times New Roman" w:hAnsi="Times New Roman" w:cs="Times New Roman"/>
          <w:sz w:val="24"/>
        </w:rPr>
        <w:t xml:space="preserve">sobre la calle Carlos </w:t>
      </w:r>
      <w:proofErr w:type="spellStart"/>
      <w:r w:rsidRPr="00ED3CF9">
        <w:rPr>
          <w:rFonts w:ascii="Times New Roman" w:hAnsi="Times New Roman" w:cs="Times New Roman"/>
          <w:sz w:val="24"/>
        </w:rPr>
        <w:t>Caturegli</w:t>
      </w:r>
      <w:proofErr w:type="spellEnd"/>
      <w:r>
        <w:rPr>
          <w:rFonts w:ascii="Times New Roman" w:hAnsi="Times New Roman" w:cs="Times New Roman"/>
          <w:sz w:val="24"/>
        </w:rPr>
        <w:t>,</w:t>
      </w:r>
      <w:r w:rsidRPr="00ED3CF9">
        <w:rPr>
          <w:rFonts w:ascii="Times New Roman" w:hAnsi="Times New Roman" w:cs="Times New Roman"/>
          <w:sz w:val="24"/>
        </w:rPr>
        <w:t xml:space="preserve"> entre calle l</w:t>
      </w:r>
      <w:r>
        <w:rPr>
          <w:rFonts w:ascii="Times New Roman" w:hAnsi="Times New Roman" w:cs="Times New Roman"/>
          <w:sz w:val="24"/>
        </w:rPr>
        <w:t>a colorada y la calle san pedro. S</w:t>
      </w:r>
      <w:r w:rsidRPr="00ED3CF9">
        <w:rPr>
          <w:rFonts w:ascii="Times New Roman" w:hAnsi="Times New Roman" w:cs="Times New Roman"/>
          <w:sz w:val="24"/>
        </w:rPr>
        <w:t xml:space="preserve">e ubica en la colonia Miguel Hidalgo, en la ciudad de Hermosillo Sonora. En el aspecto de la colonia mencionada, resalta el vandalismo y aparentemente se encuentra en un nivel socioeconómico medio </w:t>
      </w:r>
      <w:r>
        <w:rPr>
          <w:rFonts w:ascii="Times New Roman" w:hAnsi="Times New Roman" w:cs="Times New Roman"/>
          <w:sz w:val="24"/>
        </w:rPr>
        <w:t>alto. E</w:t>
      </w:r>
      <w:r w:rsidRPr="00ED3CF9">
        <w:rPr>
          <w:rFonts w:ascii="Times New Roman" w:hAnsi="Times New Roman" w:cs="Times New Roman"/>
          <w:sz w:val="24"/>
        </w:rPr>
        <w:t>n la colonia se cuenta con todos los servicios</w:t>
      </w:r>
      <w:r>
        <w:rPr>
          <w:rFonts w:ascii="Times New Roman" w:hAnsi="Times New Roman" w:cs="Times New Roman"/>
          <w:sz w:val="24"/>
        </w:rPr>
        <w:t xml:space="preserve"> básicos:</w:t>
      </w:r>
      <w:r w:rsidRPr="00ED3CF9">
        <w:rPr>
          <w:rFonts w:ascii="Times New Roman" w:hAnsi="Times New Roman" w:cs="Times New Roman"/>
          <w:sz w:val="24"/>
        </w:rPr>
        <w:t xml:space="preserve"> agua potable, luz, telefonía, internet y algunas casas cuentan con servicio de televisión de paga. La mayoría de las calles se encuentran pavimentadas. </w:t>
      </w:r>
    </w:p>
    <w:p w:rsidR="0006504F" w:rsidRPr="00ED3CF9" w:rsidRDefault="0006504F" w:rsidP="00324114">
      <w:pPr>
        <w:widowControl w:val="0"/>
        <w:spacing w:line="480" w:lineRule="auto"/>
        <w:ind w:firstLine="397"/>
        <w:contextualSpacing/>
        <w:rPr>
          <w:rFonts w:ascii="Times New Roman" w:hAnsi="Times New Roman" w:cs="Times New Roman"/>
          <w:sz w:val="24"/>
        </w:rPr>
      </w:pPr>
      <w:r w:rsidRPr="00ED3CF9">
        <w:rPr>
          <w:rFonts w:ascii="Times New Roman" w:hAnsi="Times New Roman" w:cs="Times New Roman"/>
          <w:sz w:val="24"/>
        </w:rPr>
        <w:t>El aspecto en la fachada de la escu</w:t>
      </w:r>
      <w:r w:rsidR="00AF6BB5">
        <w:rPr>
          <w:rFonts w:ascii="Times New Roman" w:hAnsi="Times New Roman" w:cs="Times New Roman"/>
          <w:sz w:val="24"/>
        </w:rPr>
        <w:t>ela adopta el del vandalismo, característico de la colonia. E</w:t>
      </w:r>
      <w:r w:rsidRPr="00ED3CF9">
        <w:rPr>
          <w:rFonts w:ascii="Times New Roman" w:hAnsi="Times New Roman" w:cs="Times New Roman"/>
          <w:sz w:val="24"/>
        </w:rPr>
        <w:t xml:space="preserve">n las puertas de las aulas pueden apreciarse seguros y puertas extra que se fueron instalando </w:t>
      </w:r>
      <w:r w:rsidR="000246EE">
        <w:rPr>
          <w:rFonts w:ascii="Times New Roman" w:hAnsi="Times New Roman" w:cs="Times New Roman"/>
          <w:sz w:val="24"/>
        </w:rPr>
        <w:t>para evitar robos. S</w:t>
      </w:r>
      <w:r w:rsidRPr="00ED3CF9">
        <w:rPr>
          <w:rFonts w:ascii="Times New Roman" w:hAnsi="Times New Roman" w:cs="Times New Roman"/>
          <w:sz w:val="24"/>
        </w:rPr>
        <w:t xml:space="preserve">e aprecian también varios grafitis en las paredes y daños en el cerco periférico. </w:t>
      </w:r>
    </w:p>
    <w:p w:rsidR="0006504F" w:rsidRDefault="0006504F" w:rsidP="00324114">
      <w:pPr>
        <w:widowControl w:val="0"/>
        <w:spacing w:after="0" w:line="480" w:lineRule="auto"/>
        <w:ind w:firstLine="397"/>
        <w:contextualSpacing/>
        <w:rPr>
          <w:rFonts w:ascii="Times New Roman" w:hAnsi="Times New Roman" w:cs="Times New Roman"/>
          <w:sz w:val="24"/>
        </w:rPr>
      </w:pPr>
      <w:r w:rsidRPr="00ED3CF9">
        <w:rPr>
          <w:rFonts w:ascii="Times New Roman" w:hAnsi="Times New Roman" w:cs="Times New Roman"/>
          <w:sz w:val="24"/>
        </w:rPr>
        <w:t>Dentro de las instalaciones hay rampas para discapacitados</w:t>
      </w:r>
      <w:r w:rsidR="00C9193D">
        <w:rPr>
          <w:rFonts w:ascii="Times New Roman" w:hAnsi="Times New Roman" w:cs="Times New Roman"/>
          <w:sz w:val="24"/>
        </w:rPr>
        <w:t>,</w:t>
      </w:r>
      <w:r w:rsidRPr="00ED3CF9">
        <w:rPr>
          <w:rFonts w:ascii="Times New Roman" w:hAnsi="Times New Roman" w:cs="Times New Roman"/>
          <w:sz w:val="24"/>
        </w:rPr>
        <w:t xml:space="preserve"> pero no son las más adecuadas,</w:t>
      </w:r>
      <w:r w:rsidR="00C9193D">
        <w:rPr>
          <w:rFonts w:ascii="Times New Roman" w:hAnsi="Times New Roman" w:cs="Times New Roman"/>
          <w:sz w:val="24"/>
        </w:rPr>
        <w:t xml:space="preserve"> pues</w:t>
      </w:r>
      <w:r w:rsidRPr="00ED3CF9">
        <w:rPr>
          <w:rFonts w:ascii="Times New Roman" w:hAnsi="Times New Roman" w:cs="Times New Roman"/>
          <w:sz w:val="24"/>
        </w:rPr>
        <w:t xml:space="preserve"> no cuentan con barandales y algunas no están bien estructuradas por lo que dificultan el acceso a las personas que deseen utilizarlas. Así mismo la infraestructura de la institución se observa un poco degrada por el paso de los años, pero no se reportan afectaciones graves que impidan el curso de las actividades escolares.</w:t>
      </w:r>
    </w:p>
    <w:p w:rsidR="0085130F" w:rsidRPr="0085130F" w:rsidRDefault="0085130F" w:rsidP="00324114">
      <w:pPr>
        <w:widowControl w:val="0"/>
        <w:spacing w:after="0" w:line="480" w:lineRule="auto"/>
        <w:contextualSpacing/>
        <w:rPr>
          <w:rFonts w:ascii="Times New Roman" w:hAnsi="Times New Roman" w:cs="Times New Roman"/>
          <w:b/>
          <w:sz w:val="24"/>
        </w:rPr>
      </w:pPr>
      <w:r>
        <w:rPr>
          <w:rFonts w:ascii="Times New Roman" w:hAnsi="Times New Roman" w:cs="Times New Roman"/>
          <w:b/>
          <w:sz w:val="24"/>
        </w:rPr>
        <w:t xml:space="preserve">       </w:t>
      </w:r>
      <w:r w:rsidRPr="0085130F">
        <w:rPr>
          <w:rFonts w:ascii="Times New Roman" w:hAnsi="Times New Roman" w:cs="Times New Roman"/>
          <w:b/>
          <w:sz w:val="24"/>
        </w:rPr>
        <w:t xml:space="preserve">Origen del problema. </w:t>
      </w:r>
    </w:p>
    <w:p w:rsidR="0085130F" w:rsidRDefault="0085130F" w:rsidP="00324114">
      <w:pPr>
        <w:widowControl w:val="0"/>
        <w:spacing w:line="480" w:lineRule="auto"/>
        <w:contextualSpacing/>
        <w:rPr>
          <w:rFonts w:ascii="Times New Roman" w:hAnsi="Times New Roman" w:cs="Times New Roman"/>
          <w:sz w:val="24"/>
        </w:rPr>
      </w:pPr>
      <w:r w:rsidRPr="00151FB2">
        <w:rPr>
          <w:rFonts w:ascii="Times New Roman" w:hAnsi="Times New Roman" w:cs="Times New Roman"/>
          <w:sz w:val="24"/>
        </w:rPr>
        <w:t>El que un alumno este canalizado y presente TDAH o algún otro trastorno como el espectro de autismo, no es en sí un problema que nosotros podemos solucionar, pues sus causas vienen de factores ambientales o genéticos</w:t>
      </w:r>
      <w:r>
        <w:rPr>
          <w:rFonts w:ascii="Times New Roman" w:hAnsi="Times New Roman" w:cs="Times New Roman"/>
          <w:sz w:val="24"/>
        </w:rPr>
        <w:t xml:space="preserve"> </w:t>
      </w:r>
      <w:r w:rsidRPr="00151FB2">
        <w:rPr>
          <w:rFonts w:ascii="Times New Roman" w:hAnsi="Times New Roman" w:cs="Times New Roman"/>
          <w:sz w:val="24"/>
        </w:rPr>
        <w:t xml:space="preserve">precedentes a la escolaridad de los alumnos, y como antes mencionamos, lo que nos compete a nosotros, es la falta del trabajo de estos alumnos y la indisciplina que se genera a partir de la inactividad de estos. </w:t>
      </w:r>
    </w:p>
    <w:p w:rsidR="0085130F" w:rsidRDefault="0085130F" w:rsidP="007637F6">
      <w:pPr>
        <w:widowControl w:val="0"/>
        <w:spacing w:line="480" w:lineRule="auto"/>
        <w:ind w:firstLine="397"/>
        <w:contextualSpacing/>
        <w:rPr>
          <w:rFonts w:ascii="Times New Roman" w:hAnsi="Times New Roman" w:cs="Times New Roman"/>
          <w:sz w:val="24"/>
        </w:rPr>
      </w:pPr>
      <w:r>
        <w:rPr>
          <w:rFonts w:ascii="Times New Roman" w:hAnsi="Times New Roman" w:cs="Times New Roman"/>
          <w:sz w:val="24"/>
        </w:rPr>
        <w:lastRenderedPageBreak/>
        <w:t>Una de las posibles causas que consideramos como primordial, es la falta de atención que reciben estos niños por una in</w:t>
      </w:r>
      <w:r w:rsidR="00BC2AD9">
        <w:rPr>
          <w:rFonts w:ascii="Times New Roman" w:hAnsi="Times New Roman" w:cs="Times New Roman"/>
          <w:sz w:val="24"/>
        </w:rPr>
        <w:t>stitución o maestros de apoyo, p</w:t>
      </w:r>
      <w:r>
        <w:rPr>
          <w:rFonts w:ascii="Times New Roman" w:hAnsi="Times New Roman" w:cs="Times New Roman"/>
          <w:sz w:val="24"/>
        </w:rPr>
        <w:t xml:space="preserve">ues en la Escuela Primaria Melchor Ocampo no se cuenta con USAER para atender a estos niños. En el caso de los alumnos canalizados, tienen que ir a otra institución, y hay casos en los que los padres de familia se niegan a aceptar que su hijo o hija necesita de atención y no siguen el tratamiento adecuado. </w:t>
      </w:r>
    </w:p>
    <w:p w:rsidR="0085130F" w:rsidRDefault="0085130F" w:rsidP="007637F6">
      <w:pPr>
        <w:widowControl w:val="0"/>
        <w:spacing w:line="480" w:lineRule="auto"/>
        <w:ind w:firstLine="397"/>
        <w:contextualSpacing/>
        <w:rPr>
          <w:rFonts w:ascii="Times New Roman" w:hAnsi="Times New Roman" w:cs="Times New Roman"/>
          <w:sz w:val="24"/>
        </w:rPr>
      </w:pPr>
      <w:r>
        <w:rPr>
          <w:rFonts w:ascii="Times New Roman" w:hAnsi="Times New Roman" w:cs="Times New Roman"/>
          <w:sz w:val="24"/>
        </w:rPr>
        <w:t>En el caso de los padres de familia, su apoyo con la escolaridad de sus hijos es muy importante, y en algunos casos de alumnos canalizados, se puede observar y con base en los argumentos presentados por los docentes tutores, que no les prestan mucha aten</w:t>
      </w:r>
      <w:r w:rsidR="001D1A78">
        <w:rPr>
          <w:rFonts w:ascii="Times New Roman" w:hAnsi="Times New Roman" w:cs="Times New Roman"/>
          <w:sz w:val="24"/>
        </w:rPr>
        <w:t>ción, pues trabajan o tienen otra</w:t>
      </w:r>
      <w:r>
        <w:rPr>
          <w:rFonts w:ascii="Times New Roman" w:hAnsi="Times New Roman" w:cs="Times New Roman"/>
          <w:sz w:val="24"/>
        </w:rPr>
        <w:t xml:space="preserve"> responsabilidad, la cual no les permite el pasar tiempo de calidad con sus hijos y así prestar mayor atención a sus necesidades. Este factor puede ser otra causa posible del desinterés de los niños por la escuela. </w:t>
      </w:r>
    </w:p>
    <w:p w:rsidR="0085130F" w:rsidRDefault="0085130F" w:rsidP="007637F6">
      <w:pPr>
        <w:widowControl w:val="0"/>
        <w:spacing w:line="480" w:lineRule="auto"/>
        <w:ind w:firstLine="397"/>
        <w:contextualSpacing/>
        <w:rPr>
          <w:rFonts w:ascii="Times New Roman" w:hAnsi="Times New Roman" w:cs="Times New Roman"/>
          <w:sz w:val="24"/>
        </w:rPr>
      </w:pPr>
      <w:r>
        <w:rPr>
          <w:rFonts w:ascii="Times New Roman" w:hAnsi="Times New Roman" w:cs="Times New Roman"/>
          <w:sz w:val="24"/>
        </w:rPr>
        <w:t>Otra de las posibles causas de que los niños y niñas con TDAH o algún otro trastorno no trabajen y a partir de,  muestren indisciplina en el aul</w:t>
      </w:r>
      <w:r w:rsidR="00891019">
        <w:rPr>
          <w:rFonts w:ascii="Times New Roman" w:hAnsi="Times New Roman" w:cs="Times New Roman"/>
          <w:sz w:val="24"/>
        </w:rPr>
        <w:t>a, es que los docentes no diseña</w:t>
      </w:r>
      <w:r>
        <w:rPr>
          <w:rFonts w:ascii="Times New Roman" w:hAnsi="Times New Roman" w:cs="Times New Roman"/>
          <w:sz w:val="24"/>
        </w:rPr>
        <w:t>n adecuaciones curriculares, o en su defecto</w:t>
      </w:r>
      <w:r w:rsidR="00F306E4">
        <w:rPr>
          <w:rFonts w:ascii="Times New Roman" w:hAnsi="Times New Roman" w:cs="Times New Roman"/>
          <w:sz w:val="24"/>
        </w:rPr>
        <w:t>, las diseñan y no las aplic</w:t>
      </w:r>
      <w:r w:rsidR="00891019">
        <w:rPr>
          <w:rFonts w:ascii="Times New Roman" w:hAnsi="Times New Roman" w:cs="Times New Roman"/>
          <w:sz w:val="24"/>
        </w:rPr>
        <w:t>a</w:t>
      </w:r>
      <w:r>
        <w:rPr>
          <w:rFonts w:ascii="Times New Roman" w:hAnsi="Times New Roman" w:cs="Times New Roman"/>
          <w:sz w:val="24"/>
        </w:rPr>
        <w:t>n. Los docentes tenemos el compromiso de investigar sobre estos trastornos y prepararnos para tener la capacidad de atender a las necesidades de cada uno de estos niños.</w:t>
      </w:r>
    </w:p>
    <w:p w:rsidR="007637F6" w:rsidRDefault="00682EAA" w:rsidP="00324114">
      <w:pPr>
        <w:widowControl w:val="0"/>
        <w:spacing w:line="480" w:lineRule="auto"/>
        <w:contextualSpacing/>
        <w:rPr>
          <w:rFonts w:ascii="Times New Roman" w:hAnsi="Times New Roman" w:cs="Times New Roman"/>
          <w:b/>
          <w:sz w:val="24"/>
        </w:rPr>
      </w:pPr>
      <w:r>
        <w:rPr>
          <w:rFonts w:ascii="Times New Roman" w:hAnsi="Times New Roman" w:cs="Times New Roman"/>
          <w:sz w:val="24"/>
        </w:rPr>
        <w:t xml:space="preserve">       </w:t>
      </w:r>
      <w:r w:rsidRPr="00682EAA">
        <w:rPr>
          <w:rFonts w:ascii="Times New Roman" w:hAnsi="Times New Roman" w:cs="Times New Roman"/>
          <w:b/>
          <w:sz w:val="24"/>
        </w:rPr>
        <w:t>Consecuencias.</w:t>
      </w:r>
    </w:p>
    <w:p w:rsidR="00682EAA" w:rsidRPr="007637F6" w:rsidRDefault="00682EAA" w:rsidP="00324114">
      <w:pPr>
        <w:widowControl w:val="0"/>
        <w:spacing w:line="480" w:lineRule="auto"/>
        <w:contextualSpacing/>
        <w:rPr>
          <w:rFonts w:ascii="Times New Roman" w:hAnsi="Times New Roman" w:cs="Times New Roman"/>
          <w:b/>
          <w:sz w:val="24"/>
        </w:rPr>
      </w:pPr>
      <w:r>
        <w:rPr>
          <w:rFonts w:ascii="Times New Roman" w:hAnsi="Times New Roman" w:cs="Times New Roman"/>
          <w:sz w:val="24"/>
        </w:rPr>
        <w:t xml:space="preserve">Los niños de primer y segundo grado que se encuentran canalizados </w:t>
      </w:r>
      <w:r w:rsidRPr="00ED3CF9">
        <w:rPr>
          <w:rFonts w:ascii="Times New Roman" w:hAnsi="Times New Roman" w:cs="Times New Roman"/>
          <w:sz w:val="24"/>
        </w:rPr>
        <w:t xml:space="preserve">no se integran adecuadamente en las actividades porque tardan un poco más en los procesos de aprendizaje y se van atrasando, y el </w:t>
      </w:r>
      <w:r>
        <w:rPr>
          <w:rFonts w:ascii="Times New Roman" w:hAnsi="Times New Roman" w:cs="Times New Roman"/>
          <w:sz w:val="24"/>
        </w:rPr>
        <w:t>hecho de que cuenten</w:t>
      </w:r>
      <w:r w:rsidRPr="00ED3CF9">
        <w:rPr>
          <w:rFonts w:ascii="Times New Roman" w:hAnsi="Times New Roman" w:cs="Times New Roman"/>
          <w:sz w:val="24"/>
        </w:rPr>
        <w:t xml:space="preserve"> con un poco de </w:t>
      </w:r>
      <w:r>
        <w:rPr>
          <w:rFonts w:ascii="Times New Roman" w:hAnsi="Times New Roman" w:cs="Times New Roman"/>
          <w:sz w:val="24"/>
        </w:rPr>
        <w:t>“</w:t>
      </w:r>
      <w:r w:rsidRPr="00ED3CF9">
        <w:rPr>
          <w:rFonts w:ascii="Times New Roman" w:hAnsi="Times New Roman" w:cs="Times New Roman"/>
          <w:sz w:val="24"/>
        </w:rPr>
        <w:t>tiempo libre</w:t>
      </w:r>
      <w:r>
        <w:rPr>
          <w:rFonts w:ascii="Times New Roman" w:hAnsi="Times New Roman" w:cs="Times New Roman"/>
          <w:sz w:val="24"/>
        </w:rPr>
        <w:t>”</w:t>
      </w:r>
      <w:r w:rsidRPr="00ED3CF9">
        <w:rPr>
          <w:rFonts w:ascii="Times New Roman" w:hAnsi="Times New Roman" w:cs="Times New Roman"/>
          <w:sz w:val="24"/>
        </w:rPr>
        <w:t xml:space="preserve"> que no aprovechan para enri</w:t>
      </w:r>
      <w:r>
        <w:rPr>
          <w:rFonts w:ascii="Times New Roman" w:hAnsi="Times New Roman" w:cs="Times New Roman"/>
          <w:sz w:val="24"/>
        </w:rPr>
        <w:t>quecer sus conocimientos genera</w:t>
      </w:r>
      <w:r w:rsidRPr="00ED3CF9">
        <w:rPr>
          <w:rFonts w:ascii="Times New Roman" w:hAnsi="Times New Roman" w:cs="Times New Roman"/>
          <w:sz w:val="24"/>
        </w:rPr>
        <w:t xml:space="preserve"> desorden</w:t>
      </w:r>
      <w:r>
        <w:rPr>
          <w:rFonts w:ascii="Times New Roman" w:hAnsi="Times New Roman" w:cs="Times New Roman"/>
          <w:sz w:val="24"/>
        </w:rPr>
        <w:t>,</w:t>
      </w:r>
      <w:r w:rsidRPr="00ED3CF9">
        <w:rPr>
          <w:rFonts w:ascii="Times New Roman" w:hAnsi="Times New Roman" w:cs="Times New Roman"/>
          <w:sz w:val="24"/>
        </w:rPr>
        <w:t xml:space="preserve"> ya que optan por molestar a sus compañeros o a di</w:t>
      </w:r>
      <w:r w:rsidR="00350251">
        <w:rPr>
          <w:rFonts w:ascii="Times New Roman" w:hAnsi="Times New Roman" w:cs="Times New Roman"/>
          <w:sz w:val="24"/>
        </w:rPr>
        <w:t xml:space="preserve">straerlos con otras actividades. </w:t>
      </w:r>
    </w:p>
    <w:p w:rsidR="002152C8" w:rsidRDefault="00324114" w:rsidP="00324114">
      <w:pPr>
        <w:widowControl w:val="0"/>
        <w:spacing w:line="480" w:lineRule="auto"/>
        <w:contextualSpacing/>
        <w:rPr>
          <w:rFonts w:ascii="Times New Roman" w:hAnsi="Times New Roman" w:cs="Times New Roman"/>
          <w:b/>
          <w:sz w:val="24"/>
        </w:rPr>
      </w:pPr>
      <w:r>
        <w:rPr>
          <w:rFonts w:ascii="Times New Roman" w:hAnsi="Times New Roman" w:cs="Times New Roman"/>
          <w:b/>
          <w:sz w:val="24"/>
        </w:rPr>
        <w:lastRenderedPageBreak/>
        <w:t xml:space="preserve">       </w:t>
      </w:r>
      <w:r w:rsidR="002152C8" w:rsidRPr="002152C8">
        <w:rPr>
          <w:rFonts w:ascii="Times New Roman" w:hAnsi="Times New Roman" w:cs="Times New Roman"/>
          <w:b/>
          <w:sz w:val="24"/>
        </w:rPr>
        <w:t xml:space="preserve">Fundamentación. </w:t>
      </w:r>
    </w:p>
    <w:p w:rsidR="002152C8" w:rsidRDefault="002152C8" w:rsidP="00324114">
      <w:pPr>
        <w:widowControl w:val="0"/>
        <w:spacing w:line="480" w:lineRule="auto"/>
        <w:contextualSpacing/>
        <w:rPr>
          <w:rFonts w:ascii="Times New Roman" w:hAnsi="Times New Roman" w:cs="Times New Roman"/>
          <w:sz w:val="24"/>
        </w:rPr>
      </w:pPr>
      <w:r>
        <w:rPr>
          <w:rFonts w:ascii="Times New Roman" w:hAnsi="Times New Roman" w:cs="Times New Roman"/>
          <w:sz w:val="24"/>
        </w:rPr>
        <w:t xml:space="preserve">En el caso de los alumnos y alumnas que no reciben apoyo de los padres para dar un seguimiento a su tratamiento y obtener mejorías, la escuela es quien debe de asumir esa responsabilidad. Meirieu (2007) nos dice que “hay muchos alumnos para quiénes este acompañamiento familiar no existe y para quienes me parece necesario que la escuela acometa esta tarea” (p. 43).  </w:t>
      </w:r>
    </w:p>
    <w:p w:rsidR="002152C8" w:rsidRDefault="002152C8" w:rsidP="003B532D">
      <w:pPr>
        <w:widowControl w:val="0"/>
        <w:spacing w:line="480" w:lineRule="auto"/>
        <w:ind w:firstLine="397"/>
        <w:contextualSpacing/>
        <w:rPr>
          <w:rFonts w:ascii="Times New Roman" w:hAnsi="Times New Roman" w:cs="Times New Roman"/>
          <w:sz w:val="24"/>
        </w:rPr>
      </w:pPr>
      <w:r>
        <w:rPr>
          <w:rFonts w:ascii="Times New Roman" w:hAnsi="Times New Roman" w:cs="Times New Roman"/>
          <w:sz w:val="24"/>
        </w:rPr>
        <w:t xml:space="preserve">Por ello, los docentes deben diseñar adecuaciones curriculares para mantener activos a los alumnos y alumnas con necesidades educativas especiales y despertar en ellos el deseo de aprender, pues para Meirieu (2007) todos los niños deben tener un acompañamiento individual, no dejarlos sin escuchar sus dificultades y estar siempre a su lado, pues el pedagogo es quien acompaña al niño. </w:t>
      </w:r>
    </w:p>
    <w:p w:rsidR="002152C8" w:rsidRDefault="002152C8" w:rsidP="003B532D">
      <w:pPr>
        <w:widowControl w:val="0"/>
        <w:spacing w:line="480" w:lineRule="auto"/>
        <w:ind w:firstLine="397"/>
        <w:contextualSpacing/>
        <w:rPr>
          <w:rFonts w:ascii="Times New Roman" w:hAnsi="Times New Roman" w:cs="Times New Roman"/>
          <w:sz w:val="24"/>
        </w:rPr>
      </w:pPr>
      <w:r w:rsidRPr="00957D69">
        <w:rPr>
          <w:rFonts w:ascii="Times New Roman" w:hAnsi="Times New Roman" w:cs="Times New Roman"/>
          <w:sz w:val="24"/>
        </w:rPr>
        <w:t xml:space="preserve">Es importante atender a todos aquellos alumnos y alumnas que presentan necesidades especiales, en este caso a los educandos que presentan algún </w:t>
      </w:r>
      <w:r>
        <w:rPr>
          <w:rFonts w:ascii="Times New Roman" w:hAnsi="Times New Roman" w:cs="Times New Roman"/>
          <w:sz w:val="24"/>
        </w:rPr>
        <w:t>trastorno.</w:t>
      </w:r>
      <w:r w:rsidRPr="00957D69">
        <w:rPr>
          <w:rFonts w:ascii="Times New Roman" w:hAnsi="Times New Roman" w:cs="Times New Roman"/>
          <w:sz w:val="24"/>
        </w:rPr>
        <w:t xml:space="preserve"> Por ello, como menciona Freire </w:t>
      </w:r>
      <w:r>
        <w:rPr>
          <w:rFonts w:ascii="Times New Roman" w:hAnsi="Times New Roman" w:cs="Times New Roman"/>
          <w:sz w:val="24"/>
        </w:rPr>
        <w:t>(2004) es necesario que los docentes</w:t>
      </w:r>
      <w:r w:rsidR="007B61ED">
        <w:rPr>
          <w:rFonts w:ascii="Times New Roman" w:hAnsi="Times New Roman" w:cs="Times New Roman"/>
          <w:sz w:val="24"/>
        </w:rPr>
        <w:t xml:space="preserve"> investiguen y se preparen ante</w:t>
      </w:r>
      <w:r>
        <w:rPr>
          <w:rFonts w:ascii="Times New Roman" w:hAnsi="Times New Roman" w:cs="Times New Roman"/>
          <w:sz w:val="24"/>
        </w:rPr>
        <w:t xml:space="preserve"> los casos que se presenten en su aula</w:t>
      </w:r>
      <w:r w:rsidR="002B7C99">
        <w:rPr>
          <w:rFonts w:ascii="Times New Roman" w:hAnsi="Times New Roman" w:cs="Times New Roman"/>
          <w:sz w:val="24"/>
        </w:rPr>
        <w:t>,</w:t>
      </w:r>
      <w:r>
        <w:rPr>
          <w:rFonts w:ascii="Times New Roman" w:hAnsi="Times New Roman" w:cs="Times New Roman"/>
          <w:sz w:val="24"/>
        </w:rPr>
        <w:t xml:space="preserve"> pues “la </w:t>
      </w:r>
      <w:r w:rsidRPr="00957D69">
        <w:rPr>
          <w:rFonts w:ascii="Times New Roman" w:hAnsi="Times New Roman" w:cs="Times New Roman"/>
          <w:sz w:val="24"/>
        </w:rPr>
        <w:t>responsabilidad ética, políti</w:t>
      </w:r>
      <w:r>
        <w:rPr>
          <w:rFonts w:ascii="Times New Roman" w:hAnsi="Times New Roman" w:cs="Times New Roman"/>
          <w:sz w:val="24"/>
        </w:rPr>
        <w:t xml:space="preserve">ca y profesional del educador impone el deber de prepararse, </w:t>
      </w:r>
      <w:r w:rsidRPr="00957D69">
        <w:rPr>
          <w:rFonts w:ascii="Times New Roman" w:hAnsi="Times New Roman" w:cs="Times New Roman"/>
          <w:sz w:val="24"/>
        </w:rPr>
        <w:t>de capacitarse, de graduarse antes de iniciar su activid</w:t>
      </w:r>
      <w:r>
        <w:rPr>
          <w:rFonts w:ascii="Times New Roman" w:hAnsi="Times New Roman" w:cs="Times New Roman"/>
          <w:sz w:val="24"/>
        </w:rPr>
        <w:t xml:space="preserve">ad docente. Esa actividad exige </w:t>
      </w:r>
      <w:r w:rsidRPr="00957D69">
        <w:rPr>
          <w:rFonts w:ascii="Times New Roman" w:hAnsi="Times New Roman" w:cs="Times New Roman"/>
          <w:sz w:val="24"/>
        </w:rPr>
        <w:t>que su preparación, su capacitación y su gradua</w:t>
      </w:r>
      <w:r>
        <w:rPr>
          <w:rFonts w:ascii="Times New Roman" w:hAnsi="Times New Roman" w:cs="Times New Roman"/>
          <w:sz w:val="24"/>
        </w:rPr>
        <w:t>ción se transformen en procesos permanentes” (p. 30).</w:t>
      </w:r>
    </w:p>
    <w:p w:rsidR="003B532D" w:rsidRDefault="002152C8" w:rsidP="00820C74">
      <w:pPr>
        <w:widowControl w:val="0"/>
        <w:spacing w:line="480" w:lineRule="auto"/>
        <w:ind w:firstLine="397"/>
        <w:contextualSpacing/>
        <w:rPr>
          <w:rFonts w:ascii="Times New Roman" w:hAnsi="Times New Roman" w:cs="Times New Roman"/>
          <w:sz w:val="24"/>
        </w:rPr>
      </w:pPr>
      <w:r>
        <w:rPr>
          <w:rFonts w:ascii="Times New Roman" w:hAnsi="Times New Roman" w:cs="Times New Roman"/>
          <w:sz w:val="24"/>
        </w:rPr>
        <w:t>También, es importante mencionar la pedagogía con la que trabajó Makarenko y en la que nos podemos apoyar para lograr que los alumnos con estos trastornos trabajen, pues aparte de que utilizó la estrategia del trabajo, también utilizó la de formar equipos, el t</w:t>
      </w:r>
      <w:r w:rsidR="0082441F">
        <w:rPr>
          <w:rFonts w:ascii="Times New Roman" w:hAnsi="Times New Roman" w:cs="Times New Roman"/>
          <w:sz w:val="24"/>
        </w:rPr>
        <w:t xml:space="preserve">rabajo </w:t>
      </w:r>
      <w:r>
        <w:rPr>
          <w:rFonts w:ascii="Times New Roman" w:hAnsi="Times New Roman" w:cs="Times New Roman"/>
          <w:sz w:val="24"/>
        </w:rPr>
        <w:t xml:space="preserve">en colaborativo, idea a la que también Meirieu está muy apegado, y que nos puede funcionar para socializar y hacer trabajar a estos niños y niñas con ayuda de los demás compañeros.  </w:t>
      </w:r>
    </w:p>
    <w:p w:rsidR="002152C8" w:rsidRDefault="00324114" w:rsidP="00324114">
      <w:pPr>
        <w:widowControl w:val="0"/>
        <w:spacing w:line="480" w:lineRule="auto"/>
        <w:contextualSpacing/>
        <w:jc w:val="center"/>
        <w:rPr>
          <w:rFonts w:ascii="Times New Roman" w:hAnsi="Times New Roman" w:cs="Times New Roman"/>
          <w:b/>
          <w:sz w:val="24"/>
        </w:rPr>
      </w:pPr>
      <w:r w:rsidRPr="00324114">
        <w:rPr>
          <w:rFonts w:ascii="Times New Roman" w:hAnsi="Times New Roman" w:cs="Times New Roman"/>
          <w:b/>
          <w:sz w:val="24"/>
        </w:rPr>
        <w:lastRenderedPageBreak/>
        <w:t>Referencias</w:t>
      </w:r>
    </w:p>
    <w:p w:rsidR="00CD0C94" w:rsidRDefault="00CD0C94" w:rsidP="00324114">
      <w:pPr>
        <w:widowControl w:val="0"/>
        <w:spacing w:line="480" w:lineRule="auto"/>
        <w:contextualSpacing/>
        <w:jc w:val="center"/>
        <w:rPr>
          <w:rFonts w:ascii="Times New Roman" w:hAnsi="Times New Roman" w:cs="Times New Roman"/>
          <w:b/>
          <w:sz w:val="24"/>
        </w:rPr>
      </w:pPr>
    </w:p>
    <w:p w:rsidR="00324114" w:rsidRPr="00486007" w:rsidRDefault="00324114" w:rsidP="00486007">
      <w:pPr>
        <w:pStyle w:val="font8"/>
        <w:widowControl w:val="0"/>
        <w:spacing w:before="0" w:beforeAutospacing="0" w:after="0" w:afterAutospacing="0" w:line="480" w:lineRule="auto"/>
        <w:ind w:left="397" w:hanging="397"/>
        <w:contextualSpacing/>
        <w:textAlignment w:val="baseline"/>
        <w:rPr>
          <w:rStyle w:val="color4"/>
          <w:color w:val="9711A3"/>
          <w:szCs w:val="36"/>
        </w:rPr>
      </w:pPr>
      <w:r w:rsidRPr="00324114">
        <w:rPr>
          <w:rStyle w:val="color2"/>
          <w:color w:val="000000"/>
          <w:szCs w:val="36"/>
          <w:bdr w:val="none" w:sz="0" w:space="0" w:color="auto" w:frame="1"/>
        </w:rPr>
        <w:t>Freire, P. (2004). Cartas a quien pretende enseñar. Buenos aires: Siglo XXI</w:t>
      </w:r>
      <w:r w:rsidR="00B1105F">
        <w:rPr>
          <w:rStyle w:val="color2"/>
          <w:color w:val="000000"/>
          <w:szCs w:val="36"/>
          <w:bdr w:val="none" w:sz="0" w:space="0" w:color="auto" w:frame="1"/>
        </w:rPr>
        <w:t xml:space="preserve"> Editores Argentina. Recuperado </w:t>
      </w:r>
      <w:r w:rsidRPr="00324114">
        <w:rPr>
          <w:rStyle w:val="color2"/>
          <w:color w:val="000000"/>
          <w:szCs w:val="36"/>
          <w:bdr w:val="none" w:sz="0" w:space="0" w:color="auto" w:frame="1"/>
        </w:rPr>
        <w:t>de: </w:t>
      </w:r>
      <w:r w:rsidR="00B1105F" w:rsidRPr="00AB6D0E">
        <w:rPr>
          <w:rStyle w:val="color4"/>
          <w:szCs w:val="36"/>
          <w:bdr w:val="none" w:sz="0" w:space="0" w:color="auto" w:frame="1"/>
        </w:rPr>
        <w:t>http://baseddp.mec.gub.uy/Documentos/Bibliodigi/cartas%20ª %20quien%20pretende%20ensenar.pdf</w:t>
      </w:r>
    </w:p>
    <w:p w:rsidR="00324114" w:rsidRPr="00B1105F" w:rsidRDefault="00324114" w:rsidP="00B1105F">
      <w:pPr>
        <w:pStyle w:val="font8"/>
        <w:widowControl w:val="0"/>
        <w:spacing w:before="0" w:beforeAutospacing="0" w:after="0" w:afterAutospacing="0" w:line="480" w:lineRule="auto"/>
        <w:ind w:left="397" w:hanging="397"/>
        <w:contextualSpacing/>
        <w:textAlignment w:val="baseline"/>
        <w:rPr>
          <w:color w:val="9711A3"/>
          <w:szCs w:val="36"/>
        </w:rPr>
      </w:pPr>
      <w:r w:rsidRPr="00324114">
        <w:rPr>
          <w:rStyle w:val="color2"/>
          <w:color w:val="000000"/>
          <w:szCs w:val="36"/>
          <w:bdr w:val="none" w:sz="0" w:space="0" w:color="auto" w:frame="1"/>
        </w:rPr>
        <w:t xml:space="preserve">Meirieu, P. (s/f). (2007). Es responsabilidad del educador despertar el deseo de saber. Cuadernos de Pedagogía No.373 (XI-2007) </w:t>
      </w:r>
      <w:bookmarkStart w:id="0" w:name="_GoBack"/>
      <w:bookmarkEnd w:id="0"/>
      <w:r w:rsidRPr="00324114">
        <w:rPr>
          <w:rStyle w:val="color2"/>
          <w:color w:val="000000"/>
          <w:szCs w:val="36"/>
          <w:bdr w:val="none" w:sz="0" w:space="0" w:color="auto" w:frame="1"/>
        </w:rPr>
        <w:t>42-47</w:t>
      </w:r>
      <w:r w:rsidR="00B1105F">
        <w:rPr>
          <w:rStyle w:val="color2"/>
          <w:color w:val="000000"/>
          <w:szCs w:val="36"/>
          <w:bdr w:val="none" w:sz="0" w:space="0" w:color="auto" w:frame="1"/>
        </w:rPr>
        <w:t xml:space="preserve">. Recuperado de: </w:t>
      </w:r>
      <w:r w:rsidRPr="001D1A78">
        <w:rPr>
          <w:rStyle w:val="color4"/>
          <w:szCs w:val="36"/>
          <w:bdr w:val="none" w:sz="0" w:space="0" w:color="auto" w:frame="1"/>
        </w:rPr>
        <w:t>https://docs.google.</w:t>
      </w:r>
      <w:r w:rsidR="00B1105F" w:rsidRPr="001D1A78">
        <w:rPr>
          <w:rStyle w:val="color4"/>
          <w:szCs w:val="36"/>
          <w:bdr w:val="none" w:sz="0" w:space="0" w:color="auto" w:frame="1"/>
        </w:rPr>
        <w:t xml:space="preserve"> </w:t>
      </w:r>
      <w:proofErr w:type="spellStart"/>
      <w:proofErr w:type="gramStart"/>
      <w:r w:rsidRPr="001D1A78">
        <w:rPr>
          <w:rStyle w:val="color4"/>
          <w:szCs w:val="36"/>
          <w:bdr w:val="none" w:sz="0" w:space="0" w:color="auto" w:frame="1"/>
        </w:rPr>
        <w:t>com</w:t>
      </w:r>
      <w:proofErr w:type="spellEnd"/>
      <w:r w:rsidRPr="001D1A78">
        <w:rPr>
          <w:rStyle w:val="color4"/>
          <w:szCs w:val="36"/>
          <w:bdr w:val="none" w:sz="0" w:space="0" w:color="auto" w:frame="1"/>
        </w:rPr>
        <w:t>/file/d/0ByY1BMds6LXaTGpWZThacVdvVGs/</w:t>
      </w:r>
      <w:proofErr w:type="spellStart"/>
      <w:r w:rsidRPr="001D1A78">
        <w:rPr>
          <w:rStyle w:val="color4"/>
          <w:szCs w:val="36"/>
          <w:bdr w:val="none" w:sz="0" w:space="0" w:color="auto" w:frame="1"/>
        </w:rPr>
        <w:t>edit</w:t>
      </w:r>
      <w:proofErr w:type="spellEnd"/>
      <w:proofErr w:type="gramEnd"/>
    </w:p>
    <w:p w:rsidR="00324114" w:rsidRPr="001D1A78" w:rsidRDefault="00324114" w:rsidP="00324114">
      <w:pPr>
        <w:pStyle w:val="font8"/>
        <w:spacing w:before="0" w:beforeAutospacing="0" w:after="0" w:afterAutospacing="0"/>
        <w:contextualSpacing/>
        <w:textAlignment w:val="baseline"/>
        <w:rPr>
          <w:rFonts w:ascii="Arial" w:hAnsi="Arial" w:cs="Arial"/>
          <w:color w:val="9711A3"/>
          <w:sz w:val="36"/>
          <w:szCs w:val="36"/>
        </w:rPr>
      </w:pPr>
    </w:p>
    <w:p w:rsidR="00324114" w:rsidRPr="001D1A78" w:rsidRDefault="00324114" w:rsidP="00324114">
      <w:pPr>
        <w:spacing w:line="480" w:lineRule="auto"/>
        <w:contextualSpacing/>
        <w:rPr>
          <w:rFonts w:ascii="Times New Roman" w:hAnsi="Times New Roman" w:cs="Times New Roman"/>
          <w:b/>
          <w:sz w:val="24"/>
        </w:rPr>
      </w:pPr>
    </w:p>
    <w:p w:rsidR="002152C8" w:rsidRPr="001D1A78" w:rsidRDefault="002152C8" w:rsidP="00682EAA">
      <w:pPr>
        <w:widowControl w:val="0"/>
        <w:spacing w:line="480" w:lineRule="auto"/>
        <w:contextualSpacing/>
        <w:rPr>
          <w:rFonts w:ascii="Times New Roman" w:hAnsi="Times New Roman" w:cs="Times New Roman"/>
          <w:b/>
          <w:sz w:val="24"/>
        </w:rPr>
      </w:pPr>
    </w:p>
    <w:p w:rsidR="00F306E4" w:rsidRPr="001D1A78" w:rsidRDefault="00F306E4" w:rsidP="0085130F">
      <w:pPr>
        <w:widowControl w:val="0"/>
        <w:spacing w:line="480" w:lineRule="auto"/>
        <w:contextualSpacing/>
        <w:rPr>
          <w:rFonts w:ascii="Times New Roman" w:hAnsi="Times New Roman" w:cs="Times New Roman"/>
          <w:sz w:val="24"/>
        </w:rPr>
      </w:pPr>
    </w:p>
    <w:p w:rsidR="0085130F" w:rsidRPr="001D1A78" w:rsidRDefault="0085130F" w:rsidP="0006504F">
      <w:pPr>
        <w:spacing w:after="0" w:line="480" w:lineRule="auto"/>
        <w:rPr>
          <w:rFonts w:ascii="Times New Roman" w:eastAsia="Times New Roman" w:hAnsi="Times New Roman" w:cs="Times New Roman"/>
          <w:sz w:val="24"/>
          <w:szCs w:val="24"/>
          <w:lang w:eastAsia="es-MX"/>
        </w:rPr>
      </w:pPr>
    </w:p>
    <w:p w:rsidR="001114FC" w:rsidRPr="001D1A78" w:rsidRDefault="001114FC" w:rsidP="001114FC">
      <w:pPr>
        <w:spacing w:line="480" w:lineRule="auto"/>
        <w:rPr>
          <w:rFonts w:ascii="Times New Roman" w:hAnsi="Times New Roman" w:cs="Times New Roman"/>
          <w:b/>
          <w:sz w:val="24"/>
          <w:szCs w:val="24"/>
        </w:rPr>
      </w:pPr>
    </w:p>
    <w:p w:rsidR="001114FC" w:rsidRPr="001D1A78" w:rsidRDefault="001114FC" w:rsidP="001114FC">
      <w:pPr>
        <w:spacing w:line="480" w:lineRule="auto"/>
        <w:rPr>
          <w:rFonts w:ascii="Times New Roman" w:hAnsi="Times New Roman" w:cs="Times New Roman"/>
          <w:sz w:val="24"/>
          <w:szCs w:val="24"/>
        </w:rPr>
      </w:pPr>
    </w:p>
    <w:p w:rsidR="001114FC" w:rsidRPr="001D1A78" w:rsidRDefault="001114FC" w:rsidP="001114FC">
      <w:pPr>
        <w:rPr>
          <w:rFonts w:ascii="Times New Roman" w:hAnsi="Times New Roman" w:cs="Times New Roman"/>
          <w:b/>
          <w:sz w:val="24"/>
        </w:rPr>
      </w:pPr>
    </w:p>
    <w:sectPr w:rsidR="001114FC" w:rsidRPr="001D1A78" w:rsidSect="00020035">
      <w:pgSz w:w="12240" w:h="15840"/>
      <w:pgMar w:top="1440" w:right="1440"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FB7A5A"/>
    <w:multiLevelType w:val="hybridMultilevel"/>
    <w:tmpl w:val="42263A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21C"/>
    <w:rsid w:val="00020035"/>
    <w:rsid w:val="000246EE"/>
    <w:rsid w:val="00035E56"/>
    <w:rsid w:val="0006504F"/>
    <w:rsid w:val="001114FC"/>
    <w:rsid w:val="001D1A78"/>
    <w:rsid w:val="001F71CB"/>
    <w:rsid w:val="002152C8"/>
    <w:rsid w:val="002B7C99"/>
    <w:rsid w:val="002C1553"/>
    <w:rsid w:val="00324114"/>
    <w:rsid w:val="00325450"/>
    <w:rsid w:val="00350251"/>
    <w:rsid w:val="00360C1E"/>
    <w:rsid w:val="003B532D"/>
    <w:rsid w:val="003E3F75"/>
    <w:rsid w:val="00433DF6"/>
    <w:rsid w:val="00486007"/>
    <w:rsid w:val="0049121C"/>
    <w:rsid w:val="005430F2"/>
    <w:rsid w:val="00682EAA"/>
    <w:rsid w:val="006D46DD"/>
    <w:rsid w:val="007637F6"/>
    <w:rsid w:val="007B61ED"/>
    <w:rsid w:val="008076D7"/>
    <w:rsid w:val="00820C74"/>
    <w:rsid w:val="0082441F"/>
    <w:rsid w:val="0085130F"/>
    <w:rsid w:val="00891019"/>
    <w:rsid w:val="008E1FAA"/>
    <w:rsid w:val="008F1821"/>
    <w:rsid w:val="0092664B"/>
    <w:rsid w:val="009C6FDF"/>
    <w:rsid w:val="00A751A9"/>
    <w:rsid w:val="00AA3DE7"/>
    <w:rsid w:val="00AB6D0E"/>
    <w:rsid w:val="00AF6BB5"/>
    <w:rsid w:val="00B1105F"/>
    <w:rsid w:val="00BB28DA"/>
    <w:rsid w:val="00BC2AD9"/>
    <w:rsid w:val="00C9193D"/>
    <w:rsid w:val="00CD0C94"/>
    <w:rsid w:val="00CE363C"/>
    <w:rsid w:val="00D652C5"/>
    <w:rsid w:val="00D9710F"/>
    <w:rsid w:val="00E61066"/>
    <w:rsid w:val="00EA02D7"/>
    <w:rsid w:val="00F306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56F4CC-BB47-411B-97B8-C5A9D682A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2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14FC"/>
    <w:pPr>
      <w:ind w:left="720"/>
      <w:contextualSpacing/>
    </w:pPr>
  </w:style>
  <w:style w:type="paragraph" w:customStyle="1" w:styleId="font8">
    <w:name w:val="font_8"/>
    <w:basedOn w:val="Normal"/>
    <w:rsid w:val="003241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olor2">
    <w:name w:val="color_2"/>
    <w:basedOn w:val="Fuentedeprrafopredeter"/>
    <w:rsid w:val="00324114"/>
  </w:style>
  <w:style w:type="character" w:customStyle="1" w:styleId="color4">
    <w:name w:val="color_4"/>
    <w:basedOn w:val="Fuentedeprrafopredeter"/>
    <w:rsid w:val="00324114"/>
  </w:style>
  <w:style w:type="character" w:styleId="Hipervnculo">
    <w:name w:val="Hyperlink"/>
    <w:basedOn w:val="Fuentedeprrafopredeter"/>
    <w:uiPriority w:val="99"/>
    <w:unhideWhenUsed/>
    <w:rsid w:val="00B110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Pages>
  <Words>1186</Words>
  <Characters>6529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dc:creator>
  <cp:lastModifiedBy>ing12</cp:lastModifiedBy>
  <cp:revision>43</cp:revision>
  <dcterms:created xsi:type="dcterms:W3CDTF">2015-02-26T02:37:00Z</dcterms:created>
  <dcterms:modified xsi:type="dcterms:W3CDTF">2015-02-26T20:05:00Z</dcterms:modified>
</cp:coreProperties>
</file>